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57831" w14:textId="77777777" w:rsidR="00025DC1" w:rsidRDefault="00025DC1">
      <w:pPr>
        <w:pStyle w:val="Title"/>
      </w:pPr>
    </w:p>
    <w:p w14:paraId="0C60B710" w14:textId="757DB7EF" w:rsidR="00FD3DD0" w:rsidRDefault="00025DC1">
      <w:pPr>
        <w:pStyle w:val="Title"/>
      </w:pPr>
      <w:r>
        <w:t>AGREEMEN</w:t>
      </w:r>
      <w:r w:rsidR="00E30373">
        <w:t>t</w:t>
      </w:r>
      <w:r>
        <w:br/>
        <w:t>BETWEEN</w:t>
      </w:r>
      <w:r>
        <w:br/>
      </w:r>
      <w:r>
        <w:br/>
        <w:t xml:space="preserve">SHAUGHNESSY-KAPLAN REHABILITATION </w:t>
      </w:r>
      <w:r w:rsidR="00BF1628">
        <w:t>ORGANIZATION</w:t>
      </w:r>
      <w:r>
        <w:t>, INC</w:t>
      </w:r>
    </w:p>
    <w:p w14:paraId="755B8A52" w14:textId="77777777" w:rsidR="00247C62" w:rsidRDefault="00FD3DD0">
      <w:pPr>
        <w:pStyle w:val="Title"/>
      </w:pPr>
      <w:smartTag w:uri="urn:schemas-microsoft-com:office:smarttags" w:element="PlaceName">
        <w:r>
          <w:t>DBA</w:t>
        </w:r>
      </w:smartTag>
      <w:r>
        <w:t xml:space="preserve"> </w:t>
      </w:r>
      <w:smartTag w:uri="urn:schemas-microsoft-com:office:smarttags" w:element="PlaceName">
        <w:r>
          <w:t>SPAULDING</w:t>
        </w:r>
      </w:smartTag>
      <w:r>
        <w:t xml:space="preserve"> </w:t>
      </w:r>
      <w:r w:rsidR="00BF1628">
        <w:t>Organization</w:t>
      </w:r>
      <w:r w:rsidR="00247C62">
        <w:t xml:space="preserve"> FOR CONTINUING MEDICAL cARE-</w:t>
      </w:r>
    </w:p>
    <w:p w14:paraId="53D65DC1" w14:textId="139CE2AA" w:rsidR="00025DC1" w:rsidRDefault="00247C62">
      <w:pPr>
        <w:pStyle w:val="Title"/>
        <w:contextualSpacing/>
      </w:pPr>
      <w:r>
        <w:t>nORTH sHORE</w:t>
      </w:r>
      <w:r w:rsidR="00025DC1">
        <w:br/>
      </w:r>
      <w:r w:rsidR="00025DC1">
        <w:br/>
        <w:t>AND</w:t>
      </w:r>
      <w:r w:rsidR="00025DC1">
        <w:br/>
      </w:r>
      <w:r w:rsidR="00025DC1">
        <w:br/>
        <w:t>AMERICAN FEDERATION OF STATE, COUNTY</w:t>
      </w:r>
      <w:r w:rsidR="00025DC1">
        <w:br/>
        <w:t>AND MUNICIPAL EMPLOYEES,</w:t>
      </w:r>
      <w:r w:rsidR="00025DC1">
        <w:br/>
        <w:t>COUNCIL 93, LOCAL 3658, AFL-CIO</w:t>
      </w:r>
      <w:r w:rsidR="00025DC1">
        <w:br/>
      </w:r>
      <w:r w:rsidR="00025DC1">
        <w:br/>
        <w:t>(PROFESSIONAL UNIT)</w:t>
      </w:r>
      <w:r w:rsidR="00025DC1">
        <w:br/>
        <w:t xml:space="preserve">January </w:t>
      </w:r>
      <w:r w:rsidR="004668DA">
        <w:t>1</w:t>
      </w:r>
      <w:r w:rsidR="00025DC1">
        <w:t xml:space="preserve">, </w:t>
      </w:r>
      <w:r w:rsidR="000D7B1A">
        <w:t>202</w:t>
      </w:r>
      <w:r w:rsidR="00E877A9">
        <w:t>5</w:t>
      </w:r>
      <w:r w:rsidR="000D7B1A">
        <w:t xml:space="preserve"> </w:t>
      </w:r>
      <w:r w:rsidR="00025DC1">
        <w:t xml:space="preserve">- December 31, </w:t>
      </w:r>
      <w:r w:rsidR="00BD6FA1">
        <w:t>202</w:t>
      </w:r>
      <w:r w:rsidR="00E877A9">
        <w:t>7</w:t>
      </w:r>
    </w:p>
    <w:p w14:paraId="61D79997" w14:textId="77777777" w:rsidR="00025DC1" w:rsidRDefault="00025DC1">
      <w:pPr>
        <w:sectPr w:rsidR="00025DC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pPr>
    </w:p>
    <w:p w14:paraId="272C25F3" w14:textId="77777777" w:rsidR="00025DC1" w:rsidRDefault="00025DC1">
      <w:pPr>
        <w:pStyle w:val="Title"/>
        <w:rPr>
          <w:u w:val="single"/>
        </w:rPr>
      </w:pPr>
      <w:r>
        <w:rPr>
          <w:u w:val="single"/>
        </w:rPr>
        <w:lastRenderedPageBreak/>
        <w:t>Table of Contents</w:t>
      </w:r>
    </w:p>
    <w:p w14:paraId="63B8AAED" w14:textId="77777777" w:rsidR="00025DC1" w:rsidRDefault="00684707">
      <w:pPr>
        <w:pStyle w:val="TOC1"/>
        <w:rPr>
          <w:noProof/>
          <w:szCs w:val="24"/>
        </w:rPr>
      </w:pPr>
      <w:r>
        <w:fldChar w:fldCharType="begin"/>
      </w:r>
      <w:r w:rsidR="00025DC1">
        <w:instrText xml:space="preserve"> TOC \f\t "Heading 1,1, Heading 2,2" \* MERGEFORMAT </w:instrText>
      </w:r>
      <w:r>
        <w:fldChar w:fldCharType="separate"/>
      </w:r>
      <w:r w:rsidR="00025DC1">
        <w:rPr>
          <w:noProof/>
        </w:rPr>
        <w:t>PURPOSES</w:t>
      </w:r>
      <w:r w:rsidR="00025DC1">
        <w:rPr>
          <w:noProof/>
        </w:rPr>
        <w:tab/>
      </w:r>
      <w:r>
        <w:rPr>
          <w:noProof/>
        </w:rPr>
        <w:fldChar w:fldCharType="begin"/>
      </w:r>
      <w:r w:rsidR="00025DC1">
        <w:rPr>
          <w:noProof/>
        </w:rPr>
        <w:instrText xml:space="preserve"> PAGEREF _Toc7834984 \h </w:instrText>
      </w:r>
      <w:r>
        <w:rPr>
          <w:noProof/>
        </w:rPr>
      </w:r>
      <w:r>
        <w:rPr>
          <w:noProof/>
        </w:rPr>
        <w:fldChar w:fldCharType="separate"/>
      </w:r>
      <w:r w:rsidR="00AC2518">
        <w:rPr>
          <w:noProof/>
        </w:rPr>
        <w:t>1</w:t>
      </w:r>
      <w:r>
        <w:rPr>
          <w:noProof/>
        </w:rPr>
        <w:fldChar w:fldCharType="end"/>
      </w:r>
    </w:p>
    <w:p w14:paraId="3E822329" w14:textId="77777777" w:rsidR="00025DC1" w:rsidRDefault="00025DC1">
      <w:pPr>
        <w:pStyle w:val="TOC1"/>
        <w:rPr>
          <w:noProof/>
          <w:szCs w:val="24"/>
        </w:rPr>
      </w:pPr>
      <w:r>
        <w:rPr>
          <w:noProof/>
        </w:rPr>
        <w:t>ARTICLE I  RECOGNITION</w:t>
      </w:r>
      <w:r>
        <w:rPr>
          <w:noProof/>
        </w:rPr>
        <w:tab/>
      </w:r>
      <w:r w:rsidR="00684707">
        <w:rPr>
          <w:noProof/>
        </w:rPr>
        <w:fldChar w:fldCharType="begin"/>
      </w:r>
      <w:r>
        <w:rPr>
          <w:noProof/>
        </w:rPr>
        <w:instrText xml:space="preserve"> PAGEREF _Toc7834985 \h </w:instrText>
      </w:r>
      <w:r w:rsidR="00684707">
        <w:rPr>
          <w:noProof/>
        </w:rPr>
      </w:r>
      <w:r w:rsidR="00684707">
        <w:rPr>
          <w:noProof/>
        </w:rPr>
        <w:fldChar w:fldCharType="separate"/>
      </w:r>
      <w:r w:rsidR="00AC2518">
        <w:rPr>
          <w:noProof/>
        </w:rPr>
        <w:t>1</w:t>
      </w:r>
      <w:r w:rsidR="00684707">
        <w:rPr>
          <w:noProof/>
        </w:rPr>
        <w:fldChar w:fldCharType="end"/>
      </w:r>
    </w:p>
    <w:p w14:paraId="218BA64D" w14:textId="77777777" w:rsidR="00025DC1" w:rsidRDefault="00025DC1">
      <w:pPr>
        <w:pStyle w:val="TOC2"/>
        <w:rPr>
          <w:noProof/>
          <w:szCs w:val="24"/>
        </w:rPr>
      </w:pPr>
      <w:r>
        <w:rPr>
          <w:noProof/>
        </w:rPr>
        <w:t>1.1</w:t>
      </w:r>
      <w:r>
        <w:rPr>
          <w:noProof/>
        </w:rPr>
        <w:tab/>
        <w:t>Bargaining Unit</w:t>
      </w:r>
      <w:r>
        <w:rPr>
          <w:noProof/>
        </w:rPr>
        <w:tab/>
      </w:r>
      <w:r w:rsidR="00684707">
        <w:rPr>
          <w:noProof/>
        </w:rPr>
        <w:fldChar w:fldCharType="begin"/>
      </w:r>
      <w:r>
        <w:rPr>
          <w:noProof/>
        </w:rPr>
        <w:instrText xml:space="preserve"> PAGEREF _Toc7834986 \h </w:instrText>
      </w:r>
      <w:r w:rsidR="00684707">
        <w:rPr>
          <w:noProof/>
        </w:rPr>
      </w:r>
      <w:r w:rsidR="00684707">
        <w:rPr>
          <w:noProof/>
        </w:rPr>
        <w:fldChar w:fldCharType="separate"/>
      </w:r>
      <w:r w:rsidR="00AC2518">
        <w:rPr>
          <w:noProof/>
        </w:rPr>
        <w:t>1</w:t>
      </w:r>
      <w:r w:rsidR="00684707">
        <w:rPr>
          <w:noProof/>
        </w:rPr>
        <w:fldChar w:fldCharType="end"/>
      </w:r>
    </w:p>
    <w:p w14:paraId="0577999D" w14:textId="77777777" w:rsidR="00025DC1" w:rsidRDefault="00025DC1">
      <w:pPr>
        <w:pStyle w:val="TOC2"/>
        <w:rPr>
          <w:noProof/>
          <w:szCs w:val="24"/>
        </w:rPr>
      </w:pPr>
      <w:r>
        <w:rPr>
          <w:noProof/>
        </w:rPr>
        <w:t>1.2</w:t>
      </w:r>
      <w:r>
        <w:rPr>
          <w:noProof/>
        </w:rPr>
        <w:tab/>
        <w:t>Scope of Bargaining Unit and Agreement</w:t>
      </w:r>
      <w:r>
        <w:rPr>
          <w:noProof/>
        </w:rPr>
        <w:tab/>
      </w:r>
      <w:r w:rsidR="00684707">
        <w:rPr>
          <w:noProof/>
        </w:rPr>
        <w:fldChar w:fldCharType="begin"/>
      </w:r>
      <w:r>
        <w:rPr>
          <w:noProof/>
        </w:rPr>
        <w:instrText xml:space="preserve"> PAGEREF _Toc7834987 \h </w:instrText>
      </w:r>
      <w:r w:rsidR="00684707">
        <w:rPr>
          <w:noProof/>
        </w:rPr>
      </w:r>
      <w:r w:rsidR="00684707">
        <w:rPr>
          <w:noProof/>
        </w:rPr>
        <w:fldChar w:fldCharType="separate"/>
      </w:r>
      <w:r w:rsidR="00AC2518">
        <w:rPr>
          <w:noProof/>
        </w:rPr>
        <w:t>4</w:t>
      </w:r>
      <w:r w:rsidR="00684707">
        <w:rPr>
          <w:noProof/>
        </w:rPr>
        <w:fldChar w:fldCharType="end"/>
      </w:r>
    </w:p>
    <w:p w14:paraId="584CD401" w14:textId="77777777" w:rsidR="00025DC1" w:rsidRDefault="00025DC1">
      <w:pPr>
        <w:pStyle w:val="TOC2"/>
        <w:rPr>
          <w:noProof/>
          <w:szCs w:val="24"/>
        </w:rPr>
      </w:pPr>
      <w:r>
        <w:rPr>
          <w:noProof/>
        </w:rPr>
        <w:t>1.3</w:t>
      </w:r>
      <w:r>
        <w:rPr>
          <w:noProof/>
        </w:rPr>
        <w:tab/>
        <w:t>Temporary Employees</w:t>
      </w:r>
      <w:r>
        <w:rPr>
          <w:noProof/>
        </w:rPr>
        <w:tab/>
      </w:r>
      <w:r w:rsidR="00684707">
        <w:rPr>
          <w:noProof/>
        </w:rPr>
        <w:fldChar w:fldCharType="begin"/>
      </w:r>
      <w:r>
        <w:rPr>
          <w:noProof/>
        </w:rPr>
        <w:instrText xml:space="preserve"> PAGEREF _Toc7834988 \h </w:instrText>
      </w:r>
      <w:r w:rsidR="00684707">
        <w:rPr>
          <w:noProof/>
        </w:rPr>
      </w:r>
      <w:r w:rsidR="00684707">
        <w:rPr>
          <w:noProof/>
        </w:rPr>
        <w:fldChar w:fldCharType="separate"/>
      </w:r>
      <w:r w:rsidR="00AC2518">
        <w:rPr>
          <w:noProof/>
        </w:rPr>
        <w:t>4</w:t>
      </w:r>
      <w:r w:rsidR="00684707">
        <w:rPr>
          <w:noProof/>
        </w:rPr>
        <w:fldChar w:fldCharType="end"/>
      </w:r>
    </w:p>
    <w:p w14:paraId="166E1E81" w14:textId="77777777" w:rsidR="00025DC1" w:rsidRDefault="00025DC1">
      <w:pPr>
        <w:pStyle w:val="TOC2"/>
        <w:rPr>
          <w:noProof/>
          <w:szCs w:val="24"/>
        </w:rPr>
      </w:pPr>
      <w:r>
        <w:rPr>
          <w:noProof/>
        </w:rPr>
        <w:t>1.4</w:t>
      </w:r>
      <w:r>
        <w:rPr>
          <w:noProof/>
        </w:rPr>
        <w:tab/>
        <w:t>Definitions</w:t>
      </w:r>
      <w:r>
        <w:rPr>
          <w:noProof/>
        </w:rPr>
        <w:tab/>
      </w:r>
      <w:r w:rsidR="00684707">
        <w:rPr>
          <w:noProof/>
        </w:rPr>
        <w:fldChar w:fldCharType="begin"/>
      </w:r>
      <w:r>
        <w:rPr>
          <w:noProof/>
        </w:rPr>
        <w:instrText xml:space="preserve"> PAGEREF _Toc7834989 \h </w:instrText>
      </w:r>
      <w:r w:rsidR="00684707">
        <w:rPr>
          <w:noProof/>
        </w:rPr>
      </w:r>
      <w:r w:rsidR="00684707">
        <w:rPr>
          <w:noProof/>
        </w:rPr>
        <w:fldChar w:fldCharType="separate"/>
      </w:r>
      <w:r w:rsidR="00AC2518">
        <w:rPr>
          <w:noProof/>
        </w:rPr>
        <w:t>5</w:t>
      </w:r>
      <w:r w:rsidR="00684707">
        <w:rPr>
          <w:noProof/>
        </w:rPr>
        <w:fldChar w:fldCharType="end"/>
      </w:r>
    </w:p>
    <w:p w14:paraId="1995032C" w14:textId="77777777" w:rsidR="00025DC1" w:rsidRDefault="00025DC1">
      <w:pPr>
        <w:pStyle w:val="TOC1"/>
        <w:rPr>
          <w:noProof/>
          <w:szCs w:val="24"/>
        </w:rPr>
      </w:pPr>
      <w:r>
        <w:rPr>
          <w:noProof/>
        </w:rPr>
        <w:t>ARTICLE II  NON-DISCRIMINATION</w:t>
      </w:r>
      <w:r>
        <w:rPr>
          <w:noProof/>
        </w:rPr>
        <w:tab/>
      </w:r>
      <w:r w:rsidR="00684707">
        <w:rPr>
          <w:noProof/>
        </w:rPr>
        <w:fldChar w:fldCharType="begin"/>
      </w:r>
      <w:r>
        <w:rPr>
          <w:noProof/>
        </w:rPr>
        <w:instrText xml:space="preserve"> PAGEREF _Toc7834990 \h </w:instrText>
      </w:r>
      <w:r w:rsidR="00684707">
        <w:rPr>
          <w:noProof/>
        </w:rPr>
      </w:r>
      <w:r w:rsidR="00684707">
        <w:rPr>
          <w:noProof/>
        </w:rPr>
        <w:fldChar w:fldCharType="separate"/>
      </w:r>
      <w:r w:rsidR="00AC2518">
        <w:rPr>
          <w:noProof/>
        </w:rPr>
        <w:t>5</w:t>
      </w:r>
      <w:r w:rsidR="00684707">
        <w:rPr>
          <w:noProof/>
        </w:rPr>
        <w:fldChar w:fldCharType="end"/>
      </w:r>
    </w:p>
    <w:p w14:paraId="04A76D54" w14:textId="77777777" w:rsidR="00025DC1" w:rsidRDefault="00025DC1">
      <w:pPr>
        <w:pStyle w:val="TOC1"/>
        <w:rPr>
          <w:noProof/>
          <w:szCs w:val="24"/>
        </w:rPr>
      </w:pPr>
      <w:r>
        <w:rPr>
          <w:noProof/>
        </w:rPr>
        <w:t>ARTICLE III  UNION ACTIVITIES</w:t>
      </w:r>
      <w:r>
        <w:rPr>
          <w:noProof/>
        </w:rPr>
        <w:tab/>
      </w:r>
      <w:r w:rsidR="00684707">
        <w:rPr>
          <w:noProof/>
        </w:rPr>
        <w:fldChar w:fldCharType="begin"/>
      </w:r>
      <w:r>
        <w:rPr>
          <w:noProof/>
        </w:rPr>
        <w:instrText xml:space="preserve"> PAGEREF _Toc7834991 \h </w:instrText>
      </w:r>
      <w:r w:rsidR="00684707">
        <w:rPr>
          <w:noProof/>
        </w:rPr>
      </w:r>
      <w:r w:rsidR="00684707">
        <w:rPr>
          <w:noProof/>
        </w:rPr>
        <w:fldChar w:fldCharType="separate"/>
      </w:r>
      <w:r w:rsidR="00AC2518">
        <w:rPr>
          <w:noProof/>
        </w:rPr>
        <w:t>6</w:t>
      </w:r>
      <w:r w:rsidR="00684707">
        <w:rPr>
          <w:noProof/>
        </w:rPr>
        <w:fldChar w:fldCharType="end"/>
      </w:r>
    </w:p>
    <w:p w14:paraId="2619E7CA" w14:textId="77777777" w:rsidR="00025DC1" w:rsidRDefault="00025DC1">
      <w:pPr>
        <w:pStyle w:val="TOC2"/>
        <w:rPr>
          <w:noProof/>
          <w:szCs w:val="24"/>
        </w:rPr>
      </w:pPr>
      <w:r>
        <w:rPr>
          <w:noProof/>
        </w:rPr>
        <w:t>3.1</w:t>
      </w:r>
      <w:r>
        <w:rPr>
          <w:noProof/>
        </w:rPr>
        <w:tab/>
        <w:t>Newly Employed Employees</w:t>
      </w:r>
      <w:r>
        <w:rPr>
          <w:noProof/>
        </w:rPr>
        <w:tab/>
      </w:r>
      <w:r w:rsidR="00684707">
        <w:rPr>
          <w:noProof/>
        </w:rPr>
        <w:fldChar w:fldCharType="begin"/>
      </w:r>
      <w:r>
        <w:rPr>
          <w:noProof/>
        </w:rPr>
        <w:instrText xml:space="preserve"> PAGEREF _Toc7834992 \h </w:instrText>
      </w:r>
      <w:r w:rsidR="00684707">
        <w:rPr>
          <w:noProof/>
        </w:rPr>
      </w:r>
      <w:r w:rsidR="00684707">
        <w:rPr>
          <w:noProof/>
        </w:rPr>
        <w:fldChar w:fldCharType="separate"/>
      </w:r>
      <w:r w:rsidR="00AC2518">
        <w:rPr>
          <w:noProof/>
        </w:rPr>
        <w:t>6</w:t>
      </w:r>
      <w:r w:rsidR="00684707">
        <w:rPr>
          <w:noProof/>
        </w:rPr>
        <w:fldChar w:fldCharType="end"/>
      </w:r>
    </w:p>
    <w:p w14:paraId="4ADDF3AB" w14:textId="77777777" w:rsidR="00025DC1" w:rsidRDefault="00025DC1">
      <w:pPr>
        <w:pStyle w:val="TOC2"/>
        <w:rPr>
          <w:noProof/>
          <w:szCs w:val="24"/>
        </w:rPr>
      </w:pPr>
      <w:r>
        <w:rPr>
          <w:noProof/>
        </w:rPr>
        <w:t>3.2</w:t>
      </w:r>
      <w:r>
        <w:rPr>
          <w:noProof/>
        </w:rPr>
        <w:tab/>
        <w:t>Participation in Union Activities</w:t>
      </w:r>
      <w:r>
        <w:rPr>
          <w:noProof/>
        </w:rPr>
        <w:tab/>
      </w:r>
      <w:r w:rsidR="00684707">
        <w:rPr>
          <w:noProof/>
        </w:rPr>
        <w:fldChar w:fldCharType="begin"/>
      </w:r>
      <w:r>
        <w:rPr>
          <w:noProof/>
        </w:rPr>
        <w:instrText xml:space="preserve"> PAGEREF _Toc7834993 \h </w:instrText>
      </w:r>
      <w:r w:rsidR="00684707">
        <w:rPr>
          <w:noProof/>
        </w:rPr>
      </w:r>
      <w:r w:rsidR="00684707">
        <w:rPr>
          <w:noProof/>
        </w:rPr>
        <w:fldChar w:fldCharType="separate"/>
      </w:r>
      <w:r w:rsidR="00AC2518">
        <w:rPr>
          <w:noProof/>
        </w:rPr>
        <w:t>6</w:t>
      </w:r>
      <w:r w:rsidR="00684707">
        <w:rPr>
          <w:noProof/>
        </w:rPr>
        <w:fldChar w:fldCharType="end"/>
      </w:r>
    </w:p>
    <w:p w14:paraId="3FD9C54E" w14:textId="77777777" w:rsidR="00025DC1" w:rsidRDefault="00025DC1">
      <w:pPr>
        <w:pStyle w:val="TOC2"/>
        <w:rPr>
          <w:noProof/>
          <w:szCs w:val="24"/>
        </w:rPr>
      </w:pPr>
      <w:r>
        <w:rPr>
          <w:noProof/>
        </w:rPr>
        <w:t>3.3</w:t>
      </w:r>
      <w:r>
        <w:rPr>
          <w:noProof/>
        </w:rPr>
        <w:tab/>
        <w:t>Union Representative</w:t>
      </w:r>
      <w:r>
        <w:rPr>
          <w:noProof/>
        </w:rPr>
        <w:tab/>
      </w:r>
      <w:r w:rsidR="00684707">
        <w:rPr>
          <w:noProof/>
        </w:rPr>
        <w:fldChar w:fldCharType="begin"/>
      </w:r>
      <w:r>
        <w:rPr>
          <w:noProof/>
        </w:rPr>
        <w:instrText xml:space="preserve"> PAGEREF _Toc7834994 \h </w:instrText>
      </w:r>
      <w:r w:rsidR="00684707">
        <w:rPr>
          <w:noProof/>
        </w:rPr>
      </w:r>
      <w:r w:rsidR="00684707">
        <w:rPr>
          <w:noProof/>
        </w:rPr>
        <w:fldChar w:fldCharType="separate"/>
      </w:r>
      <w:r w:rsidR="00AC2518">
        <w:rPr>
          <w:noProof/>
        </w:rPr>
        <w:t>6</w:t>
      </w:r>
      <w:r w:rsidR="00684707">
        <w:rPr>
          <w:noProof/>
        </w:rPr>
        <w:fldChar w:fldCharType="end"/>
      </w:r>
    </w:p>
    <w:p w14:paraId="2073278A" w14:textId="77777777" w:rsidR="00025DC1" w:rsidRDefault="00025DC1">
      <w:pPr>
        <w:pStyle w:val="TOC2"/>
        <w:rPr>
          <w:noProof/>
          <w:szCs w:val="24"/>
        </w:rPr>
      </w:pPr>
      <w:r>
        <w:rPr>
          <w:noProof/>
        </w:rPr>
        <w:t>3.4</w:t>
      </w:r>
      <w:r>
        <w:rPr>
          <w:noProof/>
        </w:rPr>
        <w:tab/>
        <w:t>Union Stewards</w:t>
      </w:r>
      <w:r>
        <w:rPr>
          <w:noProof/>
        </w:rPr>
        <w:tab/>
      </w:r>
      <w:r w:rsidR="00684707">
        <w:rPr>
          <w:noProof/>
        </w:rPr>
        <w:fldChar w:fldCharType="begin"/>
      </w:r>
      <w:r>
        <w:rPr>
          <w:noProof/>
        </w:rPr>
        <w:instrText xml:space="preserve"> PAGEREF _Toc7834995 \h </w:instrText>
      </w:r>
      <w:r w:rsidR="00684707">
        <w:rPr>
          <w:noProof/>
        </w:rPr>
      </w:r>
      <w:r w:rsidR="00684707">
        <w:rPr>
          <w:noProof/>
        </w:rPr>
        <w:fldChar w:fldCharType="separate"/>
      </w:r>
      <w:r w:rsidR="00AC2518">
        <w:rPr>
          <w:noProof/>
        </w:rPr>
        <w:t>7</w:t>
      </w:r>
      <w:r w:rsidR="00684707">
        <w:rPr>
          <w:noProof/>
        </w:rPr>
        <w:fldChar w:fldCharType="end"/>
      </w:r>
    </w:p>
    <w:p w14:paraId="7CC0A9AD" w14:textId="77777777" w:rsidR="00025DC1" w:rsidRDefault="00025DC1">
      <w:pPr>
        <w:pStyle w:val="TOC2"/>
        <w:rPr>
          <w:noProof/>
          <w:szCs w:val="24"/>
        </w:rPr>
      </w:pPr>
      <w:r>
        <w:rPr>
          <w:noProof/>
        </w:rPr>
        <w:t>3.5</w:t>
      </w:r>
      <w:r>
        <w:rPr>
          <w:noProof/>
        </w:rPr>
        <w:tab/>
        <w:t xml:space="preserve">Union Activities on </w:t>
      </w:r>
      <w:r w:rsidR="00BF1628">
        <w:rPr>
          <w:noProof/>
        </w:rPr>
        <w:t>Organization</w:t>
      </w:r>
      <w:r>
        <w:rPr>
          <w:noProof/>
        </w:rPr>
        <w:t xml:space="preserve"> Premises</w:t>
      </w:r>
      <w:r>
        <w:rPr>
          <w:noProof/>
        </w:rPr>
        <w:tab/>
      </w:r>
      <w:r w:rsidR="00684707">
        <w:rPr>
          <w:noProof/>
        </w:rPr>
        <w:fldChar w:fldCharType="begin"/>
      </w:r>
      <w:r>
        <w:rPr>
          <w:noProof/>
        </w:rPr>
        <w:instrText xml:space="preserve"> PAGEREF _Toc7834996 \h </w:instrText>
      </w:r>
      <w:r w:rsidR="00684707">
        <w:rPr>
          <w:noProof/>
        </w:rPr>
      </w:r>
      <w:r w:rsidR="00684707">
        <w:rPr>
          <w:noProof/>
        </w:rPr>
        <w:fldChar w:fldCharType="separate"/>
      </w:r>
      <w:r w:rsidR="00AC2518">
        <w:rPr>
          <w:noProof/>
        </w:rPr>
        <w:t>7</w:t>
      </w:r>
      <w:r w:rsidR="00684707">
        <w:rPr>
          <w:noProof/>
        </w:rPr>
        <w:fldChar w:fldCharType="end"/>
      </w:r>
    </w:p>
    <w:p w14:paraId="063A5C2B" w14:textId="77777777" w:rsidR="00025DC1" w:rsidRDefault="00025DC1">
      <w:pPr>
        <w:pStyle w:val="TOC2"/>
        <w:rPr>
          <w:noProof/>
          <w:szCs w:val="24"/>
        </w:rPr>
      </w:pPr>
      <w:r>
        <w:rPr>
          <w:noProof/>
        </w:rPr>
        <w:t>3.6</w:t>
      </w:r>
      <w:r>
        <w:rPr>
          <w:noProof/>
        </w:rPr>
        <w:tab/>
        <w:t>Bulletin Board</w:t>
      </w:r>
      <w:r>
        <w:rPr>
          <w:noProof/>
        </w:rPr>
        <w:tab/>
      </w:r>
      <w:r w:rsidR="00684707">
        <w:rPr>
          <w:noProof/>
        </w:rPr>
        <w:fldChar w:fldCharType="begin"/>
      </w:r>
      <w:r>
        <w:rPr>
          <w:noProof/>
        </w:rPr>
        <w:instrText xml:space="preserve"> PAGEREF _Toc7834997 \h </w:instrText>
      </w:r>
      <w:r w:rsidR="00684707">
        <w:rPr>
          <w:noProof/>
        </w:rPr>
      </w:r>
      <w:r w:rsidR="00684707">
        <w:rPr>
          <w:noProof/>
        </w:rPr>
        <w:fldChar w:fldCharType="separate"/>
      </w:r>
      <w:r w:rsidR="00AC2518">
        <w:rPr>
          <w:noProof/>
        </w:rPr>
        <w:t>7</w:t>
      </w:r>
      <w:r w:rsidR="00684707">
        <w:rPr>
          <w:noProof/>
        </w:rPr>
        <w:fldChar w:fldCharType="end"/>
      </w:r>
    </w:p>
    <w:p w14:paraId="07EE9D17" w14:textId="77777777" w:rsidR="00025DC1" w:rsidRDefault="00025DC1">
      <w:pPr>
        <w:pStyle w:val="TOC2"/>
        <w:rPr>
          <w:noProof/>
          <w:szCs w:val="24"/>
        </w:rPr>
      </w:pPr>
      <w:r>
        <w:rPr>
          <w:noProof/>
        </w:rPr>
        <w:t>3.7</w:t>
      </w:r>
      <w:r>
        <w:rPr>
          <w:noProof/>
        </w:rPr>
        <w:tab/>
        <w:t>Union Conferences and Conventions</w:t>
      </w:r>
      <w:r>
        <w:rPr>
          <w:noProof/>
        </w:rPr>
        <w:tab/>
      </w:r>
      <w:r w:rsidR="00684707">
        <w:rPr>
          <w:noProof/>
        </w:rPr>
        <w:fldChar w:fldCharType="begin"/>
      </w:r>
      <w:r>
        <w:rPr>
          <w:noProof/>
        </w:rPr>
        <w:instrText xml:space="preserve"> PAGEREF _Toc7834998 \h </w:instrText>
      </w:r>
      <w:r w:rsidR="00684707">
        <w:rPr>
          <w:noProof/>
        </w:rPr>
      </w:r>
      <w:r w:rsidR="00684707">
        <w:rPr>
          <w:noProof/>
        </w:rPr>
        <w:fldChar w:fldCharType="separate"/>
      </w:r>
      <w:r w:rsidR="00AC2518">
        <w:rPr>
          <w:noProof/>
        </w:rPr>
        <w:t>7</w:t>
      </w:r>
      <w:r w:rsidR="00684707">
        <w:rPr>
          <w:noProof/>
        </w:rPr>
        <w:fldChar w:fldCharType="end"/>
      </w:r>
    </w:p>
    <w:p w14:paraId="680D290F" w14:textId="77777777" w:rsidR="00025DC1" w:rsidRDefault="00025DC1">
      <w:pPr>
        <w:pStyle w:val="TOC2"/>
        <w:rPr>
          <w:noProof/>
          <w:szCs w:val="24"/>
        </w:rPr>
      </w:pPr>
      <w:r>
        <w:rPr>
          <w:noProof/>
        </w:rPr>
        <w:t>3.8</w:t>
      </w:r>
      <w:r>
        <w:rPr>
          <w:noProof/>
        </w:rPr>
        <w:tab/>
        <w:t>Voluntary Deductions.</w:t>
      </w:r>
      <w:r>
        <w:rPr>
          <w:noProof/>
        </w:rPr>
        <w:tab/>
      </w:r>
      <w:r w:rsidR="00684707">
        <w:rPr>
          <w:noProof/>
        </w:rPr>
        <w:fldChar w:fldCharType="begin"/>
      </w:r>
      <w:r>
        <w:rPr>
          <w:noProof/>
        </w:rPr>
        <w:instrText xml:space="preserve"> PAGEREF _Toc7834999 \h </w:instrText>
      </w:r>
      <w:r w:rsidR="00684707">
        <w:rPr>
          <w:noProof/>
        </w:rPr>
      </w:r>
      <w:r w:rsidR="00684707">
        <w:rPr>
          <w:noProof/>
        </w:rPr>
        <w:fldChar w:fldCharType="separate"/>
      </w:r>
      <w:r w:rsidR="00AC2518">
        <w:rPr>
          <w:noProof/>
        </w:rPr>
        <w:t>8</w:t>
      </w:r>
      <w:r w:rsidR="00684707">
        <w:rPr>
          <w:noProof/>
        </w:rPr>
        <w:fldChar w:fldCharType="end"/>
      </w:r>
    </w:p>
    <w:p w14:paraId="5BED1D02" w14:textId="77777777" w:rsidR="00025DC1" w:rsidRDefault="00025DC1">
      <w:pPr>
        <w:pStyle w:val="TOC2"/>
        <w:rPr>
          <w:noProof/>
          <w:szCs w:val="24"/>
        </w:rPr>
      </w:pPr>
      <w:r>
        <w:rPr>
          <w:noProof/>
        </w:rPr>
        <w:t>3.9</w:t>
      </w:r>
      <w:r>
        <w:rPr>
          <w:noProof/>
        </w:rPr>
        <w:tab/>
        <w:t>Agency Service Fee.</w:t>
      </w:r>
      <w:r>
        <w:rPr>
          <w:noProof/>
        </w:rPr>
        <w:tab/>
      </w:r>
      <w:r w:rsidR="00684707">
        <w:rPr>
          <w:noProof/>
        </w:rPr>
        <w:fldChar w:fldCharType="begin"/>
      </w:r>
      <w:r>
        <w:rPr>
          <w:noProof/>
        </w:rPr>
        <w:instrText xml:space="preserve"> PAGEREF _Toc7835000 \h </w:instrText>
      </w:r>
      <w:r w:rsidR="00684707">
        <w:rPr>
          <w:noProof/>
        </w:rPr>
      </w:r>
      <w:r w:rsidR="00684707">
        <w:rPr>
          <w:noProof/>
        </w:rPr>
        <w:fldChar w:fldCharType="separate"/>
      </w:r>
      <w:r w:rsidR="00AC2518">
        <w:rPr>
          <w:noProof/>
        </w:rPr>
        <w:t>9</w:t>
      </w:r>
      <w:r w:rsidR="00684707">
        <w:rPr>
          <w:noProof/>
        </w:rPr>
        <w:fldChar w:fldCharType="end"/>
      </w:r>
    </w:p>
    <w:p w14:paraId="327EB988" w14:textId="77777777" w:rsidR="00025DC1" w:rsidRDefault="00025DC1">
      <w:pPr>
        <w:pStyle w:val="TOC1"/>
        <w:rPr>
          <w:noProof/>
          <w:szCs w:val="24"/>
        </w:rPr>
      </w:pPr>
      <w:r>
        <w:rPr>
          <w:noProof/>
        </w:rPr>
        <w:t>ARTICLE IV  MANAGEMENT RIGHTS</w:t>
      </w:r>
      <w:r>
        <w:rPr>
          <w:noProof/>
        </w:rPr>
        <w:tab/>
      </w:r>
      <w:r w:rsidR="00684707">
        <w:rPr>
          <w:noProof/>
        </w:rPr>
        <w:fldChar w:fldCharType="begin"/>
      </w:r>
      <w:r>
        <w:rPr>
          <w:noProof/>
        </w:rPr>
        <w:instrText xml:space="preserve"> PAGEREF _Toc7835001 \h </w:instrText>
      </w:r>
      <w:r w:rsidR="00684707">
        <w:rPr>
          <w:noProof/>
        </w:rPr>
      </w:r>
      <w:r w:rsidR="00684707">
        <w:rPr>
          <w:noProof/>
        </w:rPr>
        <w:fldChar w:fldCharType="separate"/>
      </w:r>
      <w:r w:rsidR="00AC2518">
        <w:rPr>
          <w:noProof/>
        </w:rPr>
        <w:t>10</w:t>
      </w:r>
      <w:r w:rsidR="00684707">
        <w:rPr>
          <w:noProof/>
        </w:rPr>
        <w:fldChar w:fldCharType="end"/>
      </w:r>
    </w:p>
    <w:p w14:paraId="42A06E26" w14:textId="77777777" w:rsidR="00025DC1" w:rsidRDefault="00025DC1">
      <w:pPr>
        <w:pStyle w:val="TOC1"/>
        <w:rPr>
          <w:noProof/>
          <w:szCs w:val="24"/>
        </w:rPr>
      </w:pPr>
      <w:r>
        <w:rPr>
          <w:noProof/>
        </w:rPr>
        <w:t>ARTICLE V  CONTINUITY OF OPERATIONS</w:t>
      </w:r>
      <w:r>
        <w:rPr>
          <w:noProof/>
        </w:rPr>
        <w:tab/>
      </w:r>
      <w:r w:rsidR="00684707">
        <w:rPr>
          <w:noProof/>
        </w:rPr>
        <w:fldChar w:fldCharType="begin"/>
      </w:r>
      <w:r>
        <w:rPr>
          <w:noProof/>
        </w:rPr>
        <w:instrText xml:space="preserve"> PAGEREF _Toc7835002 \h </w:instrText>
      </w:r>
      <w:r w:rsidR="00684707">
        <w:rPr>
          <w:noProof/>
        </w:rPr>
      </w:r>
      <w:r w:rsidR="00684707">
        <w:rPr>
          <w:noProof/>
        </w:rPr>
        <w:fldChar w:fldCharType="separate"/>
      </w:r>
      <w:r w:rsidR="00AC2518">
        <w:rPr>
          <w:noProof/>
        </w:rPr>
        <w:t>11</w:t>
      </w:r>
      <w:r w:rsidR="00684707">
        <w:rPr>
          <w:noProof/>
        </w:rPr>
        <w:fldChar w:fldCharType="end"/>
      </w:r>
    </w:p>
    <w:p w14:paraId="1FAE762F" w14:textId="77777777" w:rsidR="00025DC1" w:rsidRDefault="00025DC1">
      <w:pPr>
        <w:pStyle w:val="TOC2"/>
        <w:rPr>
          <w:noProof/>
          <w:szCs w:val="24"/>
        </w:rPr>
      </w:pPr>
      <w:r>
        <w:rPr>
          <w:noProof/>
        </w:rPr>
        <w:t>5.1</w:t>
      </w:r>
      <w:r>
        <w:rPr>
          <w:noProof/>
        </w:rPr>
        <w:tab/>
        <w:t>No Strikes or Other Interferences</w:t>
      </w:r>
      <w:r>
        <w:rPr>
          <w:noProof/>
        </w:rPr>
        <w:tab/>
      </w:r>
      <w:r w:rsidR="00684707">
        <w:rPr>
          <w:noProof/>
        </w:rPr>
        <w:fldChar w:fldCharType="begin"/>
      </w:r>
      <w:r>
        <w:rPr>
          <w:noProof/>
        </w:rPr>
        <w:instrText xml:space="preserve"> PAGEREF _Toc7835003 \h </w:instrText>
      </w:r>
      <w:r w:rsidR="00684707">
        <w:rPr>
          <w:noProof/>
        </w:rPr>
      </w:r>
      <w:r w:rsidR="00684707">
        <w:rPr>
          <w:noProof/>
        </w:rPr>
        <w:fldChar w:fldCharType="separate"/>
      </w:r>
      <w:r w:rsidR="00AC2518">
        <w:rPr>
          <w:noProof/>
        </w:rPr>
        <w:t>11</w:t>
      </w:r>
      <w:r w:rsidR="00684707">
        <w:rPr>
          <w:noProof/>
        </w:rPr>
        <w:fldChar w:fldCharType="end"/>
      </w:r>
    </w:p>
    <w:p w14:paraId="02F89C67" w14:textId="77777777" w:rsidR="00025DC1" w:rsidRDefault="00025DC1">
      <w:pPr>
        <w:pStyle w:val="TOC2"/>
        <w:rPr>
          <w:noProof/>
          <w:szCs w:val="24"/>
        </w:rPr>
      </w:pPr>
      <w:r>
        <w:rPr>
          <w:noProof/>
        </w:rPr>
        <w:t>5.2</w:t>
      </w:r>
      <w:r>
        <w:rPr>
          <w:noProof/>
        </w:rPr>
        <w:tab/>
        <w:t>No Lock-Outs</w:t>
      </w:r>
      <w:r>
        <w:rPr>
          <w:noProof/>
        </w:rPr>
        <w:tab/>
      </w:r>
      <w:r w:rsidR="00684707">
        <w:rPr>
          <w:noProof/>
        </w:rPr>
        <w:fldChar w:fldCharType="begin"/>
      </w:r>
      <w:r>
        <w:rPr>
          <w:noProof/>
        </w:rPr>
        <w:instrText xml:space="preserve"> PAGEREF _Toc7835004 \h </w:instrText>
      </w:r>
      <w:r w:rsidR="00684707">
        <w:rPr>
          <w:noProof/>
        </w:rPr>
      </w:r>
      <w:r w:rsidR="00684707">
        <w:rPr>
          <w:noProof/>
        </w:rPr>
        <w:fldChar w:fldCharType="separate"/>
      </w:r>
      <w:r w:rsidR="00AC2518">
        <w:rPr>
          <w:noProof/>
        </w:rPr>
        <w:t>12</w:t>
      </w:r>
      <w:r w:rsidR="00684707">
        <w:rPr>
          <w:noProof/>
        </w:rPr>
        <w:fldChar w:fldCharType="end"/>
      </w:r>
    </w:p>
    <w:p w14:paraId="1694DF28" w14:textId="77777777" w:rsidR="00025DC1" w:rsidRDefault="00025DC1">
      <w:pPr>
        <w:pStyle w:val="TOC2"/>
        <w:rPr>
          <w:noProof/>
          <w:szCs w:val="24"/>
        </w:rPr>
      </w:pPr>
      <w:r>
        <w:rPr>
          <w:noProof/>
        </w:rPr>
        <w:t>5.3</w:t>
      </w:r>
      <w:r>
        <w:rPr>
          <w:noProof/>
        </w:rPr>
        <w:tab/>
        <w:t>Union's Best Efforts</w:t>
      </w:r>
      <w:r>
        <w:rPr>
          <w:noProof/>
        </w:rPr>
        <w:tab/>
      </w:r>
      <w:r w:rsidR="00684707">
        <w:rPr>
          <w:noProof/>
        </w:rPr>
        <w:fldChar w:fldCharType="begin"/>
      </w:r>
      <w:r>
        <w:rPr>
          <w:noProof/>
        </w:rPr>
        <w:instrText xml:space="preserve"> PAGEREF _Toc7835005 \h </w:instrText>
      </w:r>
      <w:r w:rsidR="00684707">
        <w:rPr>
          <w:noProof/>
        </w:rPr>
      </w:r>
      <w:r w:rsidR="00684707">
        <w:rPr>
          <w:noProof/>
        </w:rPr>
        <w:fldChar w:fldCharType="separate"/>
      </w:r>
      <w:r w:rsidR="00AC2518">
        <w:rPr>
          <w:noProof/>
        </w:rPr>
        <w:t>12</w:t>
      </w:r>
      <w:r w:rsidR="00684707">
        <w:rPr>
          <w:noProof/>
        </w:rPr>
        <w:fldChar w:fldCharType="end"/>
      </w:r>
    </w:p>
    <w:p w14:paraId="6841BCCD" w14:textId="77777777" w:rsidR="00025DC1" w:rsidRDefault="00025DC1">
      <w:pPr>
        <w:pStyle w:val="TOC2"/>
        <w:rPr>
          <w:noProof/>
          <w:szCs w:val="24"/>
        </w:rPr>
      </w:pPr>
      <w:r>
        <w:rPr>
          <w:noProof/>
        </w:rPr>
        <w:t>5.4</w:t>
      </w:r>
      <w:r>
        <w:rPr>
          <w:noProof/>
        </w:rPr>
        <w:tab/>
        <w:t>Remedies</w:t>
      </w:r>
      <w:r>
        <w:rPr>
          <w:noProof/>
        </w:rPr>
        <w:tab/>
      </w:r>
      <w:r w:rsidR="00684707">
        <w:rPr>
          <w:noProof/>
        </w:rPr>
        <w:fldChar w:fldCharType="begin"/>
      </w:r>
      <w:r>
        <w:rPr>
          <w:noProof/>
        </w:rPr>
        <w:instrText xml:space="preserve"> PAGEREF _Toc7835006 \h </w:instrText>
      </w:r>
      <w:r w:rsidR="00684707">
        <w:rPr>
          <w:noProof/>
        </w:rPr>
      </w:r>
      <w:r w:rsidR="00684707">
        <w:rPr>
          <w:noProof/>
        </w:rPr>
        <w:fldChar w:fldCharType="separate"/>
      </w:r>
      <w:r w:rsidR="00AC2518">
        <w:rPr>
          <w:noProof/>
        </w:rPr>
        <w:t>12</w:t>
      </w:r>
      <w:r w:rsidR="00684707">
        <w:rPr>
          <w:noProof/>
        </w:rPr>
        <w:fldChar w:fldCharType="end"/>
      </w:r>
    </w:p>
    <w:p w14:paraId="3CF4E8F4" w14:textId="77777777" w:rsidR="00025DC1" w:rsidRDefault="00025DC1">
      <w:pPr>
        <w:pStyle w:val="TOC2"/>
        <w:rPr>
          <w:noProof/>
          <w:szCs w:val="24"/>
        </w:rPr>
      </w:pPr>
      <w:r>
        <w:rPr>
          <w:noProof/>
        </w:rPr>
        <w:t>5.5</w:t>
      </w:r>
      <w:r>
        <w:rPr>
          <w:noProof/>
        </w:rPr>
        <w:tab/>
        <w:t>Injunctive Relief</w:t>
      </w:r>
      <w:r>
        <w:rPr>
          <w:noProof/>
        </w:rPr>
        <w:tab/>
      </w:r>
      <w:r w:rsidR="00684707">
        <w:rPr>
          <w:noProof/>
        </w:rPr>
        <w:fldChar w:fldCharType="begin"/>
      </w:r>
      <w:r>
        <w:rPr>
          <w:noProof/>
        </w:rPr>
        <w:instrText xml:space="preserve"> PAGEREF _Toc7835007 \h </w:instrText>
      </w:r>
      <w:r w:rsidR="00684707">
        <w:rPr>
          <w:noProof/>
        </w:rPr>
      </w:r>
      <w:r w:rsidR="00684707">
        <w:rPr>
          <w:noProof/>
        </w:rPr>
        <w:fldChar w:fldCharType="separate"/>
      </w:r>
      <w:r w:rsidR="00AC2518">
        <w:rPr>
          <w:noProof/>
        </w:rPr>
        <w:t>12</w:t>
      </w:r>
      <w:r w:rsidR="00684707">
        <w:rPr>
          <w:noProof/>
        </w:rPr>
        <w:fldChar w:fldCharType="end"/>
      </w:r>
    </w:p>
    <w:p w14:paraId="1A99A25F" w14:textId="77777777" w:rsidR="00025DC1" w:rsidRDefault="00025DC1">
      <w:pPr>
        <w:pStyle w:val="TOC2"/>
        <w:rPr>
          <w:noProof/>
          <w:szCs w:val="24"/>
        </w:rPr>
      </w:pPr>
      <w:r>
        <w:rPr>
          <w:noProof/>
        </w:rPr>
        <w:t>5.6</w:t>
      </w:r>
      <w:r>
        <w:rPr>
          <w:noProof/>
        </w:rPr>
        <w:tab/>
        <w:t>Emergency Arbitration Procedure</w:t>
      </w:r>
      <w:r>
        <w:rPr>
          <w:noProof/>
        </w:rPr>
        <w:tab/>
      </w:r>
      <w:r w:rsidR="00684707">
        <w:rPr>
          <w:noProof/>
        </w:rPr>
        <w:fldChar w:fldCharType="begin"/>
      </w:r>
      <w:r>
        <w:rPr>
          <w:noProof/>
        </w:rPr>
        <w:instrText xml:space="preserve"> PAGEREF _Toc7835008 \h </w:instrText>
      </w:r>
      <w:r w:rsidR="00684707">
        <w:rPr>
          <w:noProof/>
        </w:rPr>
      </w:r>
      <w:r w:rsidR="00684707">
        <w:rPr>
          <w:noProof/>
        </w:rPr>
        <w:fldChar w:fldCharType="separate"/>
      </w:r>
      <w:r w:rsidR="00AC2518">
        <w:rPr>
          <w:noProof/>
        </w:rPr>
        <w:t>12</w:t>
      </w:r>
      <w:r w:rsidR="00684707">
        <w:rPr>
          <w:noProof/>
        </w:rPr>
        <w:fldChar w:fldCharType="end"/>
      </w:r>
    </w:p>
    <w:p w14:paraId="12F6E62A" w14:textId="77777777" w:rsidR="00025DC1" w:rsidRDefault="00025DC1">
      <w:pPr>
        <w:pStyle w:val="TOC1"/>
        <w:rPr>
          <w:noProof/>
          <w:szCs w:val="24"/>
        </w:rPr>
      </w:pPr>
      <w:r>
        <w:rPr>
          <w:noProof/>
        </w:rPr>
        <w:t>ARTICLE VI  GRIEVANCE AND ARBITRATION</w:t>
      </w:r>
      <w:r>
        <w:rPr>
          <w:noProof/>
        </w:rPr>
        <w:tab/>
      </w:r>
      <w:r w:rsidR="00684707">
        <w:rPr>
          <w:noProof/>
        </w:rPr>
        <w:fldChar w:fldCharType="begin"/>
      </w:r>
      <w:r>
        <w:rPr>
          <w:noProof/>
        </w:rPr>
        <w:instrText xml:space="preserve"> PAGEREF _Toc7835009 \h </w:instrText>
      </w:r>
      <w:r w:rsidR="00684707">
        <w:rPr>
          <w:noProof/>
        </w:rPr>
      </w:r>
      <w:r w:rsidR="00684707">
        <w:rPr>
          <w:noProof/>
        </w:rPr>
        <w:fldChar w:fldCharType="separate"/>
      </w:r>
      <w:r w:rsidR="00AC2518">
        <w:rPr>
          <w:noProof/>
        </w:rPr>
        <w:t>13</w:t>
      </w:r>
      <w:r w:rsidR="00684707">
        <w:rPr>
          <w:noProof/>
        </w:rPr>
        <w:fldChar w:fldCharType="end"/>
      </w:r>
    </w:p>
    <w:p w14:paraId="24E88FF5" w14:textId="77777777" w:rsidR="00025DC1" w:rsidRDefault="00025DC1">
      <w:pPr>
        <w:pStyle w:val="TOC2"/>
        <w:rPr>
          <w:noProof/>
          <w:szCs w:val="24"/>
        </w:rPr>
      </w:pPr>
      <w:r>
        <w:rPr>
          <w:noProof/>
        </w:rPr>
        <w:t>6.1</w:t>
      </w:r>
      <w:r>
        <w:rPr>
          <w:noProof/>
        </w:rPr>
        <w:tab/>
        <w:t>Purpose</w:t>
      </w:r>
      <w:r>
        <w:rPr>
          <w:noProof/>
        </w:rPr>
        <w:tab/>
      </w:r>
      <w:r w:rsidR="00684707">
        <w:rPr>
          <w:noProof/>
        </w:rPr>
        <w:fldChar w:fldCharType="begin"/>
      </w:r>
      <w:r>
        <w:rPr>
          <w:noProof/>
        </w:rPr>
        <w:instrText xml:space="preserve"> PAGEREF _Toc7835010 \h </w:instrText>
      </w:r>
      <w:r w:rsidR="00684707">
        <w:rPr>
          <w:noProof/>
        </w:rPr>
      </w:r>
      <w:r w:rsidR="00684707">
        <w:rPr>
          <w:noProof/>
        </w:rPr>
        <w:fldChar w:fldCharType="separate"/>
      </w:r>
      <w:r w:rsidR="00AC2518">
        <w:rPr>
          <w:noProof/>
        </w:rPr>
        <w:t>13</w:t>
      </w:r>
      <w:r w:rsidR="00684707">
        <w:rPr>
          <w:noProof/>
        </w:rPr>
        <w:fldChar w:fldCharType="end"/>
      </w:r>
    </w:p>
    <w:p w14:paraId="08E77469" w14:textId="77777777" w:rsidR="00025DC1" w:rsidRDefault="00025DC1">
      <w:pPr>
        <w:pStyle w:val="TOC2"/>
        <w:rPr>
          <w:noProof/>
          <w:szCs w:val="24"/>
        </w:rPr>
      </w:pPr>
      <w:r>
        <w:rPr>
          <w:noProof/>
        </w:rPr>
        <w:t>6.2</w:t>
      </w:r>
      <w:r>
        <w:rPr>
          <w:noProof/>
        </w:rPr>
        <w:tab/>
        <w:t>Informal Adjustments</w:t>
      </w:r>
      <w:r>
        <w:rPr>
          <w:noProof/>
        </w:rPr>
        <w:tab/>
      </w:r>
      <w:r w:rsidR="00684707">
        <w:rPr>
          <w:noProof/>
        </w:rPr>
        <w:fldChar w:fldCharType="begin"/>
      </w:r>
      <w:r>
        <w:rPr>
          <w:noProof/>
        </w:rPr>
        <w:instrText xml:space="preserve"> PAGEREF _Toc7835011 \h </w:instrText>
      </w:r>
      <w:r w:rsidR="00684707">
        <w:rPr>
          <w:noProof/>
        </w:rPr>
      </w:r>
      <w:r w:rsidR="00684707">
        <w:rPr>
          <w:noProof/>
        </w:rPr>
        <w:fldChar w:fldCharType="separate"/>
      </w:r>
      <w:r w:rsidR="00AC2518">
        <w:rPr>
          <w:noProof/>
        </w:rPr>
        <w:t>13</w:t>
      </w:r>
      <w:r w:rsidR="00684707">
        <w:rPr>
          <w:noProof/>
        </w:rPr>
        <w:fldChar w:fldCharType="end"/>
      </w:r>
    </w:p>
    <w:p w14:paraId="3269A1C8" w14:textId="77777777" w:rsidR="00025DC1" w:rsidRDefault="00025DC1">
      <w:pPr>
        <w:pStyle w:val="TOC2"/>
        <w:rPr>
          <w:noProof/>
          <w:szCs w:val="24"/>
        </w:rPr>
      </w:pPr>
      <w:r>
        <w:rPr>
          <w:noProof/>
        </w:rPr>
        <w:t>6.3</w:t>
      </w:r>
      <w:r>
        <w:rPr>
          <w:noProof/>
        </w:rPr>
        <w:tab/>
        <w:t>Grievance and Arbitration Procedure.</w:t>
      </w:r>
      <w:r>
        <w:rPr>
          <w:noProof/>
        </w:rPr>
        <w:tab/>
      </w:r>
      <w:r w:rsidR="00684707">
        <w:rPr>
          <w:noProof/>
        </w:rPr>
        <w:fldChar w:fldCharType="begin"/>
      </w:r>
      <w:r>
        <w:rPr>
          <w:noProof/>
        </w:rPr>
        <w:instrText xml:space="preserve"> PAGEREF _Toc7835012 \h </w:instrText>
      </w:r>
      <w:r w:rsidR="00684707">
        <w:rPr>
          <w:noProof/>
        </w:rPr>
      </w:r>
      <w:r w:rsidR="00684707">
        <w:rPr>
          <w:noProof/>
        </w:rPr>
        <w:fldChar w:fldCharType="separate"/>
      </w:r>
      <w:r w:rsidR="00AC2518">
        <w:rPr>
          <w:noProof/>
        </w:rPr>
        <w:t>13</w:t>
      </w:r>
      <w:r w:rsidR="00684707">
        <w:rPr>
          <w:noProof/>
        </w:rPr>
        <w:fldChar w:fldCharType="end"/>
      </w:r>
    </w:p>
    <w:p w14:paraId="197053FE" w14:textId="77777777" w:rsidR="00025DC1" w:rsidRDefault="00025DC1">
      <w:pPr>
        <w:pStyle w:val="TOC2"/>
        <w:rPr>
          <w:noProof/>
          <w:szCs w:val="24"/>
        </w:rPr>
      </w:pPr>
      <w:r>
        <w:rPr>
          <w:noProof/>
        </w:rPr>
        <w:t>6.4</w:t>
      </w:r>
      <w:r>
        <w:rPr>
          <w:noProof/>
        </w:rPr>
        <w:tab/>
        <w:t>Arbitrator's Function and Authority</w:t>
      </w:r>
      <w:r>
        <w:rPr>
          <w:noProof/>
        </w:rPr>
        <w:tab/>
      </w:r>
      <w:r w:rsidR="00684707">
        <w:rPr>
          <w:noProof/>
        </w:rPr>
        <w:fldChar w:fldCharType="begin"/>
      </w:r>
      <w:r>
        <w:rPr>
          <w:noProof/>
        </w:rPr>
        <w:instrText xml:space="preserve"> PAGEREF _Toc7835013 \h </w:instrText>
      </w:r>
      <w:r w:rsidR="00684707">
        <w:rPr>
          <w:noProof/>
        </w:rPr>
      </w:r>
      <w:r w:rsidR="00684707">
        <w:rPr>
          <w:noProof/>
        </w:rPr>
        <w:fldChar w:fldCharType="separate"/>
      </w:r>
      <w:r w:rsidR="00AC2518">
        <w:rPr>
          <w:noProof/>
        </w:rPr>
        <w:t>16</w:t>
      </w:r>
      <w:r w:rsidR="00684707">
        <w:rPr>
          <w:noProof/>
        </w:rPr>
        <w:fldChar w:fldCharType="end"/>
      </w:r>
    </w:p>
    <w:p w14:paraId="0553050E" w14:textId="77777777" w:rsidR="00025DC1" w:rsidRDefault="00025DC1">
      <w:pPr>
        <w:pStyle w:val="TOC2"/>
        <w:rPr>
          <w:noProof/>
          <w:szCs w:val="24"/>
        </w:rPr>
      </w:pPr>
      <w:r>
        <w:rPr>
          <w:noProof/>
        </w:rPr>
        <w:t>6.5</w:t>
      </w:r>
      <w:r>
        <w:rPr>
          <w:noProof/>
        </w:rPr>
        <w:tab/>
        <w:t>Effect of Arbitrator's Decision</w:t>
      </w:r>
      <w:r>
        <w:rPr>
          <w:noProof/>
        </w:rPr>
        <w:tab/>
      </w:r>
      <w:r w:rsidR="00684707">
        <w:rPr>
          <w:noProof/>
        </w:rPr>
        <w:fldChar w:fldCharType="begin"/>
      </w:r>
      <w:r>
        <w:rPr>
          <w:noProof/>
        </w:rPr>
        <w:instrText xml:space="preserve"> PAGEREF _Toc7835014 \h </w:instrText>
      </w:r>
      <w:r w:rsidR="00684707">
        <w:rPr>
          <w:noProof/>
        </w:rPr>
      </w:r>
      <w:r w:rsidR="00684707">
        <w:rPr>
          <w:noProof/>
        </w:rPr>
        <w:fldChar w:fldCharType="separate"/>
      </w:r>
      <w:r w:rsidR="00AC2518">
        <w:rPr>
          <w:noProof/>
        </w:rPr>
        <w:t>16</w:t>
      </w:r>
      <w:r w:rsidR="00684707">
        <w:rPr>
          <w:noProof/>
        </w:rPr>
        <w:fldChar w:fldCharType="end"/>
      </w:r>
    </w:p>
    <w:p w14:paraId="5CF58C07" w14:textId="77777777" w:rsidR="00025DC1" w:rsidRDefault="00025DC1">
      <w:pPr>
        <w:pStyle w:val="TOC2"/>
        <w:rPr>
          <w:noProof/>
          <w:szCs w:val="24"/>
        </w:rPr>
      </w:pPr>
      <w:r>
        <w:rPr>
          <w:noProof/>
        </w:rPr>
        <w:lastRenderedPageBreak/>
        <w:t>6.6</w:t>
      </w:r>
      <w:r>
        <w:rPr>
          <w:noProof/>
        </w:rPr>
        <w:tab/>
        <w:t>Rules</w:t>
      </w:r>
      <w:r>
        <w:rPr>
          <w:noProof/>
        </w:rPr>
        <w:tab/>
      </w:r>
      <w:r w:rsidR="00684707">
        <w:rPr>
          <w:noProof/>
        </w:rPr>
        <w:fldChar w:fldCharType="begin"/>
      </w:r>
      <w:r>
        <w:rPr>
          <w:noProof/>
        </w:rPr>
        <w:instrText xml:space="preserve"> PAGEREF _Toc7835015 \h </w:instrText>
      </w:r>
      <w:r w:rsidR="00684707">
        <w:rPr>
          <w:noProof/>
        </w:rPr>
      </w:r>
      <w:r w:rsidR="00684707">
        <w:rPr>
          <w:noProof/>
        </w:rPr>
        <w:fldChar w:fldCharType="separate"/>
      </w:r>
      <w:r w:rsidR="00AC2518">
        <w:rPr>
          <w:noProof/>
        </w:rPr>
        <w:t>16</w:t>
      </w:r>
      <w:r w:rsidR="00684707">
        <w:rPr>
          <w:noProof/>
        </w:rPr>
        <w:fldChar w:fldCharType="end"/>
      </w:r>
    </w:p>
    <w:p w14:paraId="5309CD3F" w14:textId="77777777" w:rsidR="00025DC1" w:rsidRDefault="00025DC1">
      <w:pPr>
        <w:pStyle w:val="TOC2"/>
        <w:rPr>
          <w:noProof/>
          <w:szCs w:val="24"/>
        </w:rPr>
      </w:pPr>
      <w:r>
        <w:rPr>
          <w:noProof/>
        </w:rPr>
        <w:t>6.7</w:t>
      </w:r>
      <w:r>
        <w:rPr>
          <w:noProof/>
        </w:rPr>
        <w:tab/>
        <w:t>Expenses</w:t>
      </w:r>
      <w:r>
        <w:rPr>
          <w:noProof/>
        </w:rPr>
        <w:tab/>
      </w:r>
      <w:r w:rsidR="00684707">
        <w:rPr>
          <w:noProof/>
        </w:rPr>
        <w:fldChar w:fldCharType="begin"/>
      </w:r>
      <w:r>
        <w:rPr>
          <w:noProof/>
        </w:rPr>
        <w:instrText xml:space="preserve"> PAGEREF _Toc7835016 \h </w:instrText>
      </w:r>
      <w:r w:rsidR="00684707">
        <w:rPr>
          <w:noProof/>
        </w:rPr>
      </w:r>
      <w:r w:rsidR="00684707">
        <w:rPr>
          <w:noProof/>
        </w:rPr>
        <w:fldChar w:fldCharType="separate"/>
      </w:r>
      <w:r w:rsidR="00AC2518">
        <w:rPr>
          <w:noProof/>
        </w:rPr>
        <w:t>16</w:t>
      </w:r>
      <w:r w:rsidR="00684707">
        <w:rPr>
          <w:noProof/>
        </w:rPr>
        <w:fldChar w:fldCharType="end"/>
      </w:r>
    </w:p>
    <w:p w14:paraId="3A13C886" w14:textId="77777777" w:rsidR="00025DC1" w:rsidRDefault="00025DC1">
      <w:pPr>
        <w:pStyle w:val="TOC2"/>
        <w:rPr>
          <w:noProof/>
          <w:szCs w:val="24"/>
        </w:rPr>
      </w:pPr>
      <w:r>
        <w:rPr>
          <w:noProof/>
        </w:rPr>
        <w:t>6.8</w:t>
      </w:r>
      <w:r>
        <w:rPr>
          <w:noProof/>
        </w:rPr>
        <w:tab/>
        <w:t>Time Limits Mandatory</w:t>
      </w:r>
      <w:r>
        <w:rPr>
          <w:noProof/>
        </w:rPr>
        <w:tab/>
      </w:r>
      <w:r w:rsidR="00684707">
        <w:rPr>
          <w:noProof/>
        </w:rPr>
        <w:fldChar w:fldCharType="begin"/>
      </w:r>
      <w:r>
        <w:rPr>
          <w:noProof/>
        </w:rPr>
        <w:instrText xml:space="preserve"> PAGEREF _Toc7835017 \h </w:instrText>
      </w:r>
      <w:r w:rsidR="00684707">
        <w:rPr>
          <w:noProof/>
        </w:rPr>
      </w:r>
      <w:r w:rsidR="00684707">
        <w:rPr>
          <w:noProof/>
        </w:rPr>
        <w:fldChar w:fldCharType="separate"/>
      </w:r>
      <w:r w:rsidR="00AC2518">
        <w:rPr>
          <w:noProof/>
        </w:rPr>
        <w:t>17</w:t>
      </w:r>
      <w:r w:rsidR="00684707">
        <w:rPr>
          <w:noProof/>
        </w:rPr>
        <w:fldChar w:fldCharType="end"/>
      </w:r>
    </w:p>
    <w:p w14:paraId="24007FF8" w14:textId="77777777" w:rsidR="00025DC1" w:rsidRDefault="00025DC1">
      <w:pPr>
        <w:pStyle w:val="TOC2"/>
        <w:rPr>
          <w:noProof/>
          <w:szCs w:val="24"/>
        </w:rPr>
      </w:pPr>
      <w:r>
        <w:rPr>
          <w:noProof/>
        </w:rPr>
        <w:t>6.9</w:t>
      </w:r>
      <w:r>
        <w:rPr>
          <w:noProof/>
        </w:rPr>
        <w:tab/>
        <w:t>Group Grievances</w:t>
      </w:r>
      <w:r>
        <w:rPr>
          <w:noProof/>
        </w:rPr>
        <w:tab/>
      </w:r>
      <w:r w:rsidR="00684707">
        <w:rPr>
          <w:noProof/>
        </w:rPr>
        <w:fldChar w:fldCharType="begin"/>
      </w:r>
      <w:r>
        <w:rPr>
          <w:noProof/>
        </w:rPr>
        <w:instrText xml:space="preserve"> PAGEREF _Toc7835018 \h </w:instrText>
      </w:r>
      <w:r w:rsidR="00684707">
        <w:rPr>
          <w:noProof/>
        </w:rPr>
      </w:r>
      <w:r w:rsidR="00684707">
        <w:rPr>
          <w:noProof/>
        </w:rPr>
        <w:fldChar w:fldCharType="separate"/>
      </w:r>
      <w:r w:rsidR="00AC2518">
        <w:rPr>
          <w:noProof/>
        </w:rPr>
        <w:t>17</w:t>
      </w:r>
      <w:r w:rsidR="00684707">
        <w:rPr>
          <w:noProof/>
        </w:rPr>
        <w:fldChar w:fldCharType="end"/>
      </w:r>
    </w:p>
    <w:p w14:paraId="423A04EA" w14:textId="77777777" w:rsidR="00025DC1" w:rsidRDefault="00025DC1">
      <w:pPr>
        <w:pStyle w:val="TOC1"/>
        <w:rPr>
          <w:noProof/>
          <w:szCs w:val="24"/>
        </w:rPr>
      </w:pPr>
      <w:r>
        <w:rPr>
          <w:noProof/>
        </w:rPr>
        <w:t>ARTICLE VII  HOURS OF WORK</w:t>
      </w:r>
      <w:r>
        <w:rPr>
          <w:noProof/>
        </w:rPr>
        <w:tab/>
      </w:r>
      <w:r w:rsidR="00684707">
        <w:rPr>
          <w:noProof/>
        </w:rPr>
        <w:fldChar w:fldCharType="begin"/>
      </w:r>
      <w:r>
        <w:rPr>
          <w:noProof/>
        </w:rPr>
        <w:instrText xml:space="preserve"> PAGEREF _Toc7835019 \h </w:instrText>
      </w:r>
      <w:r w:rsidR="00684707">
        <w:rPr>
          <w:noProof/>
        </w:rPr>
      </w:r>
      <w:r w:rsidR="00684707">
        <w:rPr>
          <w:noProof/>
        </w:rPr>
        <w:fldChar w:fldCharType="separate"/>
      </w:r>
      <w:r w:rsidR="00AC2518">
        <w:rPr>
          <w:noProof/>
        </w:rPr>
        <w:t>18</w:t>
      </w:r>
      <w:r w:rsidR="00684707">
        <w:rPr>
          <w:noProof/>
        </w:rPr>
        <w:fldChar w:fldCharType="end"/>
      </w:r>
    </w:p>
    <w:p w14:paraId="46DB6B36" w14:textId="77777777" w:rsidR="00025DC1" w:rsidRDefault="00025DC1">
      <w:pPr>
        <w:pStyle w:val="TOC2"/>
        <w:rPr>
          <w:noProof/>
          <w:szCs w:val="24"/>
        </w:rPr>
      </w:pPr>
      <w:r>
        <w:rPr>
          <w:noProof/>
        </w:rPr>
        <w:t>7.1</w:t>
      </w:r>
      <w:r>
        <w:rPr>
          <w:noProof/>
        </w:rPr>
        <w:tab/>
        <w:t>Work Schedule.</w:t>
      </w:r>
      <w:r>
        <w:rPr>
          <w:noProof/>
        </w:rPr>
        <w:tab/>
      </w:r>
      <w:r w:rsidR="00684707">
        <w:rPr>
          <w:noProof/>
        </w:rPr>
        <w:fldChar w:fldCharType="begin"/>
      </w:r>
      <w:r>
        <w:rPr>
          <w:noProof/>
        </w:rPr>
        <w:instrText xml:space="preserve"> PAGEREF _Toc7835020 \h </w:instrText>
      </w:r>
      <w:r w:rsidR="00684707">
        <w:rPr>
          <w:noProof/>
        </w:rPr>
      </w:r>
      <w:r w:rsidR="00684707">
        <w:rPr>
          <w:noProof/>
        </w:rPr>
        <w:fldChar w:fldCharType="separate"/>
      </w:r>
      <w:r w:rsidR="00AC2518">
        <w:rPr>
          <w:noProof/>
        </w:rPr>
        <w:t>18</w:t>
      </w:r>
      <w:r w:rsidR="00684707">
        <w:rPr>
          <w:noProof/>
        </w:rPr>
        <w:fldChar w:fldCharType="end"/>
      </w:r>
    </w:p>
    <w:p w14:paraId="6AACC72A" w14:textId="77777777" w:rsidR="00025DC1" w:rsidRDefault="00025DC1">
      <w:pPr>
        <w:pStyle w:val="TOC2"/>
        <w:rPr>
          <w:noProof/>
          <w:szCs w:val="24"/>
        </w:rPr>
      </w:pPr>
      <w:r>
        <w:rPr>
          <w:noProof/>
        </w:rPr>
        <w:t>7.2</w:t>
      </w:r>
      <w:r>
        <w:rPr>
          <w:noProof/>
        </w:rPr>
        <w:tab/>
        <w:t>Working Schedules.</w:t>
      </w:r>
      <w:r>
        <w:rPr>
          <w:noProof/>
        </w:rPr>
        <w:tab/>
      </w:r>
      <w:r w:rsidR="00684707">
        <w:rPr>
          <w:noProof/>
        </w:rPr>
        <w:fldChar w:fldCharType="begin"/>
      </w:r>
      <w:r>
        <w:rPr>
          <w:noProof/>
        </w:rPr>
        <w:instrText xml:space="preserve"> PAGEREF _Toc7835021 \h </w:instrText>
      </w:r>
      <w:r w:rsidR="00684707">
        <w:rPr>
          <w:noProof/>
        </w:rPr>
      </w:r>
      <w:r w:rsidR="00684707">
        <w:rPr>
          <w:noProof/>
        </w:rPr>
        <w:fldChar w:fldCharType="separate"/>
      </w:r>
      <w:r w:rsidR="00AC2518">
        <w:rPr>
          <w:noProof/>
        </w:rPr>
        <w:t>19</w:t>
      </w:r>
      <w:r w:rsidR="00684707">
        <w:rPr>
          <w:noProof/>
        </w:rPr>
        <w:fldChar w:fldCharType="end"/>
      </w:r>
    </w:p>
    <w:p w14:paraId="01617A37" w14:textId="77777777" w:rsidR="00025DC1" w:rsidRDefault="00025DC1">
      <w:pPr>
        <w:pStyle w:val="TOC2"/>
        <w:rPr>
          <w:noProof/>
          <w:szCs w:val="24"/>
        </w:rPr>
      </w:pPr>
      <w:r>
        <w:rPr>
          <w:noProof/>
        </w:rPr>
        <w:t>7.3</w:t>
      </w:r>
      <w:r>
        <w:rPr>
          <w:noProof/>
        </w:rPr>
        <w:tab/>
        <w:t>Overtime.</w:t>
      </w:r>
      <w:r>
        <w:rPr>
          <w:noProof/>
        </w:rPr>
        <w:tab/>
      </w:r>
      <w:r w:rsidR="00684707">
        <w:rPr>
          <w:noProof/>
        </w:rPr>
        <w:fldChar w:fldCharType="begin"/>
      </w:r>
      <w:r>
        <w:rPr>
          <w:noProof/>
        </w:rPr>
        <w:instrText xml:space="preserve"> PAGEREF _Toc7835022 \h </w:instrText>
      </w:r>
      <w:r w:rsidR="00684707">
        <w:rPr>
          <w:noProof/>
        </w:rPr>
      </w:r>
      <w:r w:rsidR="00684707">
        <w:rPr>
          <w:noProof/>
        </w:rPr>
        <w:fldChar w:fldCharType="separate"/>
      </w:r>
      <w:r w:rsidR="00AC2518">
        <w:rPr>
          <w:noProof/>
        </w:rPr>
        <w:t>20</w:t>
      </w:r>
      <w:r w:rsidR="00684707">
        <w:rPr>
          <w:noProof/>
        </w:rPr>
        <w:fldChar w:fldCharType="end"/>
      </w:r>
    </w:p>
    <w:p w14:paraId="21E0DCBF" w14:textId="77777777" w:rsidR="00025DC1" w:rsidRDefault="00025DC1">
      <w:pPr>
        <w:pStyle w:val="TOC1"/>
        <w:rPr>
          <w:noProof/>
          <w:szCs w:val="24"/>
        </w:rPr>
      </w:pPr>
      <w:r>
        <w:rPr>
          <w:noProof/>
        </w:rPr>
        <w:t>ARTICLE VIII  SALARIES</w:t>
      </w:r>
      <w:r>
        <w:rPr>
          <w:noProof/>
        </w:rPr>
        <w:tab/>
      </w:r>
      <w:r w:rsidR="00684707">
        <w:rPr>
          <w:noProof/>
        </w:rPr>
        <w:fldChar w:fldCharType="begin"/>
      </w:r>
      <w:r>
        <w:rPr>
          <w:noProof/>
        </w:rPr>
        <w:instrText xml:space="preserve"> PAGEREF _Toc7835024 \h </w:instrText>
      </w:r>
      <w:r w:rsidR="00684707">
        <w:rPr>
          <w:noProof/>
        </w:rPr>
      </w:r>
      <w:r w:rsidR="00684707">
        <w:rPr>
          <w:noProof/>
        </w:rPr>
        <w:fldChar w:fldCharType="separate"/>
      </w:r>
      <w:r w:rsidR="00AC2518">
        <w:rPr>
          <w:noProof/>
        </w:rPr>
        <w:t>22</w:t>
      </w:r>
      <w:r w:rsidR="00684707">
        <w:rPr>
          <w:noProof/>
        </w:rPr>
        <w:fldChar w:fldCharType="end"/>
      </w:r>
    </w:p>
    <w:p w14:paraId="4A814AF7" w14:textId="77777777" w:rsidR="00025DC1" w:rsidRDefault="00025DC1">
      <w:pPr>
        <w:pStyle w:val="TOC2"/>
        <w:rPr>
          <w:noProof/>
          <w:szCs w:val="24"/>
        </w:rPr>
      </w:pPr>
      <w:r>
        <w:rPr>
          <w:noProof/>
        </w:rPr>
        <w:t>8.1</w:t>
      </w:r>
      <w:r>
        <w:rPr>
          <w:noProof/>
        </w:rPr>
        <w:tab/>
        <w:t>Salary Program</w:t>
      </w:r>
      <w:r>
        <w:rPr>
          <w:noProof/>
        </w:rPr>
        <w:tab/>
      </w:r>
      <w:r w:rsidR="00684707">
        <w:rPr>
          <w:noProof/>
        </w:rPr>
        <w:fldChar w:fldCharType="begin"/>
      </w:r>
      <w:r>
        <w:rPr>
          <w:noProof/>
        </w:rPr>
        <w:instrText xml:space="preserve"> PAGEREF _Toc7835025 \h </w:instrText>
      </w:r>
      <w:r w:rsidR="00684707">
        <w:rPr>
          <w:noProof/>
        </w:rPr>
      </w:r>
      <w:r w:rsidR="00684707">
        <w:rPr>
          <w:noProof/>
        </w:rPr>
        <w:fldChar w:fldCharType="separate"/>
      </w:r>
      <w:r w:rsidR="00AC2518">
        <w:rPr>
          <w:noProof/>
        </w:rPr>
        <w:t>22</w:t>
      </w:r>
      <w:r w:rsidR="00684707">
        <w:rPr>
          <w:noProof/>
        </w:rPr>
        <w:fldChar w:fldCharType="end"/>
      </w:r>
    </w:p>
    <w:p w14:paraId="5D25B112" w14:textId="77777777" w:rsidR="00025DC1" w:rsidRDefault="00025DC1">
      <w:pPr>
        <w:pStyle w:val="TOC2"/>
        <w:rPr>
          <w:noProof/>
          <w:szCs w:val="24"/>
        </w:rPr>
      </w:pPr>
      <w:r>
        <w:rPr>
          <w:noProof/>
        </w:rPr>
        <w:t>8.2</w:t>
      </w:r>
      <w:r>
        <w:rPr>
          <w:noProof/>
        </w:rPr>
        <w:tab/>
        <w:t>Newly Employed Professional Employees</w:t>
      </w:r>
      <w:r>
        <w:rPr>
          <w:noProof/>
        </w:rPr>
        <w:tab/>
      </w:r>
      <w:r w:rsidR="00684707">
        <w:rPr>
          <w:noProof/>
        </w:rPr>
        <w:fldChar w:fldCharType="begin"/>
      </w:r>
      <w:r>
        <w:rPr>
          <w:noProof/>
        </w:rPr>
        <w:instrText xml:space="preserve"> PAGEREF _Toc7835026 \h </w:instrText>
      </w:r>
      <w:r w:rsidR="00684707">
        <w:rPr>
          <w:noProof/>
        </w:rPr>
      </w:r>
      <w:r w:rsidR="00684707">
        <w:rPr>
          <w:noProof/>
        </w:rPr>
        <w:fldChar w:fldCharType="separate"/>
      </w:r>
      <w:r w:rsidR="00AC2518">
        <w:rPr>
          <w:noProof/>
        </w:rPr>
        <w:t>24</w:t>
      </w:r>
      <w:r w:rsidR="00684707">
        <w:rPr>
          <w:noProof/>
        </w:rPr>
        <w:fldChar w:fldCharType="end"/>
      </w:r>
    </w:p>
    <w:p w14:paraId="0A06DEB4" w14:textId="77777777" w:rsidR="00025DC1" w:rsidRDefault="00025DC1">
      <w:pPr>
        <w:pStyle w:val="TOC2"/>
        <w:rPr>
          <w:noProof/>
          <w:szCs w:val="24"/>
        </w:rPr>
      </w:pPr>
      <w:r>
        <w:rPr>
          <w:noProof/>
        </w:rPr>
        <w:t>8.3</w:t>
      </w:r>
      <w:r>
        <w:rPr>
          <w:noProof/>
        </w:rPr>
        <w:tab/>
        <w:t>Shift Differential.</w:t>
      </w:r>
      <w:r>
        <w:rPr>
          <w:noProof/>
        </w:rPr>
        <w:tab/>
      </w:r>
      <w:r w:rsidR="00684707">
        <w:rPr>
          <w:noProof/>
        </w:rPr>
        <w:fldChar w:fldCharType="begin"/>
      </w:r>
      <w:r>
        <w:rPr>
          <w:noProof/>
        </w:rPr>
        <w:instrText xml:space="preserve"> PAGEREF _Toc7835027 \h </w:instrText>
      </w:r>
      <w:r w:rsidR="00684707">
        <w:rPr>
          <w:noProof/>
        </w:rPr>
      </w:r>
      <w:r w:rsidR="00684707">
        <w:rPr>
          <w:noProof/>
        </w:rPr>
        <w:fldChar w:fldCharType="separate"/>
      </w:r>
      <w:r w:rsidR="00AC2518">
        <w:rPr>
          <w:noProof/>
        </w:rPr>
        <w:t>24</w:t>
      </w:r>
      <w:r w:rsidR="00684707">
        <w:rPr>
          <w:noProof/>
        </w:rPr>
        <w:fldChar w:fldCharType="end"/>
      </w:r>
    </w:p>
    <w:p w14:paraId="449A46BA" w14:textId="77777777" w:rsidR="00025DC1" w:rsidRDefault="00025DC1">
      <w:pPr>
        <w:pStyle w:val="TOC2"/>
        <w:rPr>
          <w:noProof/>
          <w:szCs w:val="24"/>
        </w:rPr>
      </w:pPr>
      <w:r>
        <w:rPr>
          <w:noProof/>
        </w:rPr>
        <w:t>8.4</w:t>
      </w:r>
      <w:r>
        <w:rPr>
          <w:noProof/>
        </w:rPr>
        <w:tab/>
        <w:t>Weekend Premium Pay.</w:t>
      </w:r>
      <w:r>
        <w:rPr>
          <w:noProof/>
        </w:rPr>
        <w:tab/>
      </w:r>
      <w:r w:rsidR="00684707">
        <w:rPr>
          <w:noProof/>
        </w:rPr>
        <w:fldChar w:fldCharType="begin"/>
      </w:r>
      <w:r>
        <w:rPr>
          <w:noProof/>
        </w:rPr>
        <w:instrText xml:space="preserve"> PAGEREF _Toc7835028 \h </w:instrText>
      </w:r>
      <w:r w:rsidR="00684707">
        <w:rPr>
          <w:noProof/>
        </w:rPr>
      </w:r>
      <w:r w:rsidR="00684707">
        <w:rPr>
          <w:noProof/>
        </w:rPr>
        <w:fldChar w:fldCharType="separate"/>
      </w:r>
      <w:r w:rsidR="00AC2518">
        <w:rPr>
          <w:noProof/>
        </w:rPr>
        <w:t>25</w:t>
      </w:r>
      <w:r w:rsidR="00684707">
        <w:rPr>
          <w:noProof/>
        </w:rPr>
        <w:fldChar w:fldCharType="end"/>
      </w:r>
    </w:p>
    <w:p w14:paraId="6D983545" w14:textId="77777777" w:rsidR="00025DC1" w:rsidRDefault="00025DC1">
      <w:pPr>
        <w:pStyle w:val="TOC2"/>
        <w:rPr>
          <w:noProof/>
          <w:szCs w:val="24"/>
        </w:rPr>
      </w:pPr>
      <w:r>
        <w:rPr>
          <w:noProof/>
        </w:rPr>
        <w:t>8.5</w:t>
      </w:r>
      <w:r>
        <w:rPr>
          <w:noProof/>
        </w:rPr>
        <w:tab/>
        <w:t>Holiday Premium Pay.</w:t>
      </w:r>
      <w:r>
        <w:rPr>
          <w:noProof/>
        </w:rPr>
        <w:tab/>
      </w:r>
      <w:r w:rsidR="00684707">
        <w:rPr>
          <w:noProof/>
        </w:rPr>
        <w:fldChar w:fldCharType="begin"/>
      </w:r>
      <w:r>
        <w:rPr>
          <w:noProof/>
        </w:rPr>
        <w:instrText xml:space="preserve"> PAGEREF _Toc7835029 \h </w:instrText>
      </w:r>
      <w:r w:rsidR="00684707">
        <w:rPr>
          <w:noProof/>
        </w:rPr>
      </w:r>
      <w:r w:rsidR="00684707">
        <w:rPr>
          <w:noProof/>
        </w:rPr>
        <w:fldChar w:fldCharType="separate"/>
      </w:r>
      <w:r w:rsidR="00AC2518">
        <w:rPr>
          <w:noProof/>
        </w:rPr>
        <w:t>26</w:t>
      </w:r>
      <w:r w:rsidR="00684707">
        <w:rPr>
          <w:noProof/>
        </w:rPr>
        <w:fldChar w:fldCharType="end"/>
      </w:r>
    </w:p>
    <w:p w14:paraId="034080E5" w14:textId="77777777" w:rsidR="00025DC1" w:rsidRDefault="00025DC1">
      <w:pPr>
        <w:pStyle w:val="TOC2"/>
        <w:rPr>
          <w:noProof/>
          <w:szCs w:val="24"/>
        </w:rPr>
      </w:pPr>
      <w:r>
        <w:rPr>
          <w:noProof/>
        </w:rPr>
        <w:t>8.6</w:t>
      </w:r>
      <w:r>
        <w:rPr>
          <w:noProof/>
        </w:rPr>
        <w:tab/>
        <w:t>On-Call Pay.</w:t>
      </w:r>
      <w:r>
        <w:rPr>
          <w:noProof/>
        </w:rPr>
        <w:tab/>
      </w:r>
      <w:r w:rsidR="00684707">
        <w:rPr>
          <w:noProof/>
        </w:rPr>
        <w:fldChar w:fldCharType="begin"/>
      </w:r>
      <w:r>
        <w:rPr>
          <w:noProof/>
        </w:rPr>
        <w:instrText xml:space="preserve"> PAGEREF _Toc7835030 \h </w:instrText>
      </w:r>
      <w:r w:rsidR="00684707">
        <w:rPr>
          <w:noProof/>
        </w:rPr>
      </w:r>
      <w:r w:rsidR="00684707">
        <w:rPr>
          <w:noProof/>
        </w:rPr>
        <w:fldChar w:fldCharType="separate"/>
      </w:r>
      <w:r w:rsidR="00AC2518">
        <w:rPr>
          <w:noProof/>
        </w:rPr>
        <w:t>26</w:t>
      </w:r>
      <w:r w:rsidR="00684707">
        <w:rPr>
          <w:noProof/>
        </w:rPr>
        <w:fldChar w:fldCharType="end"/>
      </w:r>
    </w:p>
    <w:p w14:paraId="5C9D8929" w14:textId="77777777" w:rsidR="00025DC1" w:rsidRDefault="00025DC1">
      <w:pPr>
        <w:pStyle w:val="TOC2"/>
        <w:rPr>
          <w:noProof/>
          <w:szCs w:val="24"/>
        </w:rPr>
      </w:pPr>
      <w:r>
        <w:rPr>
          <w:noProof/>
        </w:rPr>
        <w:t>8.7</w:t>
      </w:r>
      <w:r>
        <w:rPr>
          <w:noProof/>
        </w:rPr>
        <w:tab/>
        <w:t>Call-in Pay for Professional Employees Not On Call</w:t>
      </w:r>
      <w:r>
        <w:rPr>
          <w:noProof/>
        </w:rPr>
        <w:tab/>
      </w:r>
      <w:r w:rsidR="00684707">
        <w:rPr>
          <w:noProof/>
        </w:rPr>
        <w:fldChar w:fldCharType="begin"/>
      </w:r>
      <w:r>
        <w:rPr>
          <w:noProof/>
        </w:rPr>
        <w:instrText xml:space="preserve"> PAGEREF _Toc7835031 \h </w:instrText>
      </w:r>
      <w:r w:rsidR="00684707">
        <w:rPr>
          <w:noProof/>
        </w:rPr>
      </w:r>
      <w:r w:rsidR="00684707">
        <w:rPr>
          <w:noProof/>
        </w:rPr>
        <w:fldChar w:fldCharType="separate"/>
      </w:r>
      <w:r w:rsidR="00AC2518">
        <w:rPr>
          <w:noProof/>
        </w:rPr>
        <w:t>27</w:t>
      </w:r>
      <w:r w:rsidR="00684707">
        <w:rPr>
          <w:noProof/>
        </w:rPr>
        <w:fldChar w:fldCharType="end"/>
      </w:r>
    </w:p>
    <w:p w14:paraId="22A3DE0A" w14:textId="77777777" w:rsidR="00025DC1" w:rsidRDefault="00025DC1">
      <w:pPr>
        <w:pStyle w:val="TOC2"/>
        <w:rPr>
          <w:noProof/>
          <w:szCs w:val="24"/>
        </w:rPr>
      </w:pPr>
      <w:r>
        <w:rPr>
          <w:noProof/>
        </w:rPr>
        <w:t>8.8</w:t>
      </w:r>
      <w:r>
        <w:rPr>
          <w:noProof/>
        </w:rPr>
        <w:tab/>
        <w:t>Charge Pay</w:t>
      </w:r>
      <w:r>
        <w:rPr>
          <w:noProof/>
        </w:rPr>
        <w:tab/>
      </w:r>
      <w:r w:rsidR="00684707">
        <w:rPr>
          <w:noProof/>
        </w:rPr>
        <w:fldChar w:fldCharType="begin"/>
      </w:r>
      <w:r>
        <w:rPr>
          <w:noProof/>
        </w:rPr>
        <w:instrText xml:space="preserve"> PAGEREF _Toc7835032 \h </w:instrText>
      </w:r>
      <w:r w:rsidR="00684707">
        <w:rPr>
          <w:noProof/>
        </w:rPr>
      </w:r>
      <w:r w:rsidR="00684707">
        <w:rPr>
          <w:noProof/>
        </w:rPr>
        <w:fldChar w:fldCharType="separate"/>
      </w:r>
      <w:r w:rsidR="00AC2518">
        <w:rPr>
          <w:noProof/>
        </w:rPr>
        <w:t>27</w:t>
      </w:r>
      <w:r w:rsidR="00684707">
        <w:rPr>
          <w:noProof/>
        </w:rPr>
        <w:fldChar w:fldCharType="end"/>
      </w:r>
    </w:p>
    <w:p w14:paraId="0389DE95" w14:textId="12D51E0E" w:rsidR="00025DC1" w:rsidRDefault="00025DC1">
      <w:pPr>
        <w:pStyle w:val="TOC2"/>
        <w:rPr>
          <w:noProof/>
        </w:rPr>
      </w:pPr>
    </w:p>
    <w:p w14:paraId="5B2CAF67" w14:textId="79B45F61" w:rsidR="00025DC1" w:rsidRDefault="004D3417">
      <w:pPr>
        <w:pStyle w:val="TOC2"/>
      </w:pPr>
      <w:r>
        <w:t>8.</w:t>
      </w:r>
      <w:r w:rsidR="004668DA">
        <w:t>9</w:t>
      </w:r>
      <w:r>
        <w:tab/>
        <w:t>Re-opener</w:t>
      </w:r>
      <w:r>
        <w:tab/>
        <w:t>2</w:t>
      </w:r>
      <w:r w:rsidR="004668DA">
        <w:t>7</w:t>
      </w:r>
    </w:p>
    <w:p w14:paraId="5C51E1E0" w14:textId="77777777" w:rsidR="00025DC1" w:rsidRDefault="00025DC1">
      <w:pPr>
        <w:pStyle w:val="TOC1"/>
        <w:rPr>
          <w:noProof/>
          <w:szCs w:val="24"/>
        </w:rPr>
      </w:pPr>
      <w:r>
        <w:rPr>
          <w:noProof/>
        </w:rPr>
        <w:t>ARTICLE IX  EARNED TIME</w:t>
      </w:r>
      <w:r>
        <w:rPr>
          <w:noProof/>
        </w:rPr>
        <w:tab/>
      </w:r>
      <w:r w:rsidR="00684707">
        <w:rPr>
          <w:noProof/>
        </w:rPr>
        <w:fldChar w:fldCharType="begin"/>
      </w:r>
      <w:r>
        <w:rPr>
          <w:noProof/>
        </w:rPr>
        <w:instrText xml:space="preserve"> PAGEREF _Toc7835034 \h </w:instrText>
      </w:r>
      <w:r w:rsidR="00684707">
        <w:rPr>
          <w:noProof/>
        </w:rPr>
      </w:r>
      <w:r w:rsidR="00684707">
        <w:rPr>
          <w:noProof/>
        </w:rPr>
        <w:fldChar w:fldCharType="separate"/>
      </w:r>
      <w:r w:rsidR="00AC2518">
        <w:rPr>
          <w:noProof/>
        </w:rPr>
        <w:t>28</w:t>
      </w:r>
      <w:r w:rsidR="00684707">
        <w:rPr>
          <w:noProof/>
        </w:rPr>
        <w:fldChar w:fldCharType="end"/>
      </w:r>
    </w:p>
    <w:p w14:paraId="4C5337F3" w14:textId="77777777" w:rsidR="00025DC1" w:rsidRDefault="00025DC1">
      <w:pPr>
        <w:pStyle w:val="TOC2"/>
        <w:rPr>
          <w:noProof/>
          <w:szCs w:val="24"/>
        </w:rPr>
      </w:pPr>
      <w:r>
        <w:rPr>
          <w:noProof/>
        </w:rPr>
        <w:t>9.1</w:t>
      </w:r>
      <w:r>
        <w:rPr>
          <w:noProof/>
        </w:rPr>
        <w:tab/>
        <w:t>Eligibility</w:t>
      </w:r>
      <w:r>
        <w:rPr>
          <w:noProof/>
        </w:rPr>
        <w:tab/>
      </w:r>
      <w:r w:rsidR="00684707">
        <w:rPr>
          <w:noProof/>
        </w:rPr>
        <w:fldChar w:fldCharType="begin"/>
      </w:r>
      <w:r>
        <w:rPr>
          <w:noProof/>
        </w:rPr>
        <w:instrText xml:space="preserve"> PAGEREF _Toc7835035 \h </w:instrText>
      </w:r>
      <w:r w:rsidR="00684707">
        <w:rPr>
          <w:noProof/>
        </w:rPr>
      </w:r>
      <w:r w:rsidR="00684707">
        <w:rPr>
          <w:noProof/>
        </w:rPr>
        <w:fldChar w:fldCharType="separate"/>
      </w:r>
      <w:r w:rsidR="00AC2518">
        <w:rPr>
          <w:noProof/>
        </w:rPr>
        <w:t>28</w:t>
      </w:r>
      <w:r w:rsidR="00684707">
        <w:rPr>
          <w:noProof/>
        </w:rPr>
        <w:fldChar w:fldCharType="end"/>
      </w:r>
    </w:p>
    <w:p w14:paraId="2F963C7F" w14:textId="77777777" w:rsidR="00025DC1" w:rsidRDefault="00025DC1">
      <w:pPr>
        <w:pStyle w:val="TOC2"/>
        <w:rPr>
          <w:noProof/>
          <w:szCs w:val="24"/>
        </w:rPr>
      </w:pPr>
      <w:r>
        <w:rPr>
          <w:noProof/>
        </w:rPr>
        <w:t>9.2</w:t>
      </w:r>
      <w:r>
        <w:rPr>
          <w:noProof/>
        </w:rPr>
        <w:tab/>
        <w:t>Accrual of Earned Time</w:t>
      </w:r>
      <w:r>
        <w:rPr>
          <w:noProof/>
        </w:rPr>
        <w:tab/>
      </w:r>
      <w:r w:rsidR="00684707">
        <w:rPr>
          <w:noProof/>
        </w:rPr>
        <w:fldChar w:fldCharType="begin"/>
      </w:r>
      <w:r>
        <w:rPr>
          <w:noProof/>
        </w:rPr>
        <w:instrText xml:space="preserve"> PAGEREF _Toc7835036 \h </w:instrText>
      </w:r>
      <w:r w:rsidR="00684707">
        <w:rPr>
          <w:noProof/>
        </w:rPr>
      </w:r>
      <w:r w:rsidR="00684707">
        <w:rPr>
          <w:noProof/>
        </w:rPr>
        <w:fldChar w:fldCharType="separate"/>
      </w:r>
      <w:r w:rsidR="00AC2518">
        <w:rPr>
          <w:noProof/>
        </w:rPr>
        <w:t>28</w:t>
      </w:r>
      <w:r w:rsidR="00684707">
        <w:rPr>
          <w:noProof/>
        </w:rPr>
        <w:fldChar w:fldCharType="end"/>
      </w:r>
    </w:p>
    <w:p w14:paraId="319B9819" w14:textId="77777777" w:rsidR="00025DC1" w:rsidRDefault="00025DC1">
      <w:pPr>
        <w:pStyle w:val="TOC2"/>
        <w:rPr>
          <w:noProof/>
          <w:szCs w:val="24"/>
        </w:rPr>
      </w:pPr>
      <w:r>
        <w:rPr>
          <w:noProof/>
        </w:rPr>
        <w:t>9.3</w:t>
      </w:r>
      <w:r>
        <w:rPr>
          <w:noProof/>
        </w:rPr>
        <w:tab/>
        <w:t>Payment of Earned Time.</w:t>
      </w:r>
      <w:r>
        <w:rPr>
          <w:noProof/>
        </w:rPr>
        <w:tab/>
      </w:r>
      <w:r w:rsidR="00684707">
        <w:rPr>
          <w:noProof/>
        </w:rPr>
        <w:fldChar w:fldCharType="begin"/>
      </w:r>
      <w:r>
        <w:rPr>
          <w:noProof/>
        </w:rPr>
        <w:instrText xml:space="preserve"> PAGEREF _Toc7835037 \h </w:instrText>
      </w:r>
      <w:r w:rsidR="00684707">
        <w:rPr>
          <w:noProof/>
        </w:rPr>
      </w:r>
      <w:r w:rsidR="00684707">
        <w:rPr>
          <w:noProof/>
        </w:rPr>
        <w:fldChar w:fldCharType="separate"/>
      </w:r>
      <w:r w:rsidR="00AC2518">
        <w:rPr>
          <w:noProof/>
        </w:rPr>
        <w:t>30</w:t>
      </w:r>
      <w:r w:rsidR="00684707">
        <w:rPr>
          <w:noProof/>
        </w:rPr>
        <w:fldChar w:fldCharType="end"/>
      </w:r>
    </w:p>
    <w:p w14:paraId="3926C742" w14:textId="77777777" w:rsidR="00025DC1" w:rsidRDefault="00025DC1">
      <w:pPr>
        <w:pStyle w:val="TOC2"/>
        <w:rPr>
          <w:noProof/>
          <w:szCs w:val="24"/>
        </w:rPr>
      </w:pPr>
      <w:r>
        <w:rPr>
          <w:noProof/>
        </w:rPr>
        <w:t>9.4</w:t>
      </w:r>
      <w:r>
        <w:rPr>
          <w:noProof/>
        </w:rPr>
        <w:tab/>
        <w:t>Use of Earned Time.</w:t>
      </w:r>
      <w:r>
        <w:rPr>
          <w:noProof/>
        </w:rPr>
        <w:tab/>
      </w:r>
      <w:r w:rsidR="00684707">
        <w:rPr>
          <w:noProof/>
        </w:rPr>
        <w:fldChar w:fldCharType="begin"/>
      </w:r>
      <w:r>
        <w:rPr>
          <w:noProof/>
        </w:rPr>
        <w:instrText xml:space="preserve"> PAGEREF _Toc7835038 \h </w:instrText>
      </w:r>
      <w:r w:rsidR="00684707">
        <w:rPr>
          <w:noProof/>
        </w:rPr>
      </w:r>
      <w:r w:rsidR="00684707">
        <w:rPr>
          <w:noProof/>
        </w:rPr>
        <w:fldChar w:fldCharType="separate"/>
      </w:r>
      <w:r w:rsidR="00AC2518">
        <w:rPr>
          <w:noProof/>
        </w:rPr>
        <w:t>30</w:t>
      </w:r>
      <w:r w:rsidR="00684707">
        <w:rPr>
          <w:noProof/>
        </w:rPr>
        <w:fldChar w:fldCharType="end"/>
      </w:r>
    </w:p>
    <w:p w14:paraId="1FB6F017" w14:textId="77777777" w:rsidR="00025DC1" w:rsidRDefault="00025DC1">
      <w:pPr>
        <w:pStyle w:val="TOC2"/>
        <w:rPr>
          <w:noProof/>
          <w:szCs w:val="24"/>
        </w:rPr>
      </w:pPr>
      <w:r>
        <w:rPr>
          <w:noProof/>
        </w:rPr>
        <w:t>9.5</w:t>
      </w:r>
      <w:r>
        <w:rPr>
          <w:noProof/>
        </w:rPr>
        <w:tab/>
        <w:t>Illness or Injury.</w:t>
      </w:r>
      <w:r>
        <w:rPr>
          <w:noProof/>
        </w:rPr>
        <w:tab/>
      </w:r>
      <w:r w:rsidR="00684707">
        <w:rPr>
          <w:noProof/>
        </w:rPr>
        <w:fldChar w:fldCharType="begin"/>
      </w:r>
      <w:r>
        <w:rPr>
          <w:noProof/>
        </w:rPr>
        <w:instrText xml:space="preserve"> PAGEREF _Toc7835039 \h </w:instrText>
      </w:r>
      <w:r w:rsidR="00684707">
        <w:rPr>
          <w:noProof/>
        </w:rPr>
      </w:r>
      <w:r w:rsidR="00684707">
        <w:rPr>
          <w:noProof/>
        </w:rPr>
        <w:fldChar w:fldCharType="separate"/>
      </w:r>
      <w:r w:rsidR="00AC2518">
        <w:rPr>
          <w:noProof/>
        </w:rPr>
        <w:t>33</w:t>
      </w:r>
      <w:r w:rsidR="00684707">
        <w:rPr>
          <w:noProof/>
        </w:rPr>
        <w:fldChar w:fldCharType="end"/>
      </w:r>
    </w:p>
    <w:p w14:paraId="48257646" w14:textId="77777777" w:rsidR="00025DC1" w:rsidRDefault="00025DC1">
      <w:pPr>
        <w:pStyle w:val="TOC1"/>
        <w:rPr>
          <w:noProof/>
          <w:szCs w:val="24"/>
        </w:rPr>
      </w:pPr>
      <w:r>
        <w:rPr>
          <w:noProof/>
        </w:rPr>
        <w:t>ARTICLE X  HOLIDAYS</w:t>
      </w:r>
      <w:r>
        <w:rPr>
          <w:noProof/>
        </w:rPr>
        <w:tab/>
      </w:r>
      <w:r w:rsidR="00684707">
        <w:rPr>
          <w:noProof/>
        </w:rPr>
        <w:fldChar w:fldCharType="begin"/>
      </w:r>
      <w:r>
        <w:rPr>
          <w:noProof/>
        </w:rPr>
        <w:instrText xml:space="preserve"> PAGEREF _Toc7835040 \h </w:instrText>
      </w:r>
      <w:r w:rsidR="00684707">
        <w:rPr>
          <w:noProof/>
        </w:rPr>
      </w:r>
      <w:r w:rsidR="00684707">
        <w:rPr>
          <w:noProof/>
        </w:rPr>
        <w:fldChar w:fldCharType="separate"/>
      </w:r>
      <w:r w:rsidR="00AC2518">
        <w:rPr>
          <w:noProof/>
        </w:rPr>
        <w:t>35</w:t>
      </w:r>
      <w:r w:rsidR="00684707">
        <w:rPr>
          <w:noProof/>
        </w:rPr>
        <w:fldChar w:fldCharType="end"/>
      </w:r>
    </w:p>
    <w:p w14:paraId="6037460D" w14:textId="77777777" w:rsidR="00025DC1" w:rsidRDefault="00025DC1">
      <w:pPr>
        <w:pStyle w:val="TOC2"/>
        <w:rPr>
          <w:noProof/>
          <w:szCs w:val="24"/>
        </w:rPr>
      </w:pPr>
      <w:r>
        <w:rPr>
          <w:noProof/>
        </w:rPr>
        <w:t>10.1</w:t>
      </w:r>
      <w:r>
        <w:rPr>
          <w:noProof/>
        </w:rPr>
        <w:tab/>
        <w:t>Holidays Observed</w:t>
      </w:r>
      <w:r>
        <w:rPr>
          <w:noProof/>
        </w:rPr>
        <w:tab/>
      </w:r>
      <w:r w:rsidR="00684707">
        <w:rPr>
          <w:noProof/>
        </w:rPr>
        <w:fldChar w:fldCharType="begin"/>
      </w:r>
      <w:r>
        <w:rPr>
          <w:noProof/>
        </w:rPr>
        <w:instrText xml:space="preserve"> PAGEREF _Toc7835041 \h </w:instrText>
      </w:r>
      <w:r w:rsidR="00684707">
        <w:rPr>
          <w:noProof/>
        </w:rPr>
      </w:r>
      <w:r w:rsidR="00684707">
        <w:rPr>
          <w:noProof/>
        </w:rPr>
        <w:fldChar w:fldCharType="separate"/>
      </w:r>
      <w:r w:rsidR="00AC2518">
        <w:rPr>
          <w:noProof/>
        </w:rPr>
        <w:t>35</w:t>
      </w:r>
      <w:r w:rsidR="00684707">
        <w:rPr>
          <w:noProof/>
        </w:rPr>
        <w:fldChar w:fldCharType="end"/>
      </w:r>
    </w:p>
    <w:p w14:paraId="43874CC5" w14:textId="77777777" w:rsidR="00025DC1" w:rsidRDefault="00025DC1">
      <w:pPr>
        <w:pStyle w:val="TOC2"/>
        <w:rPr>
          <w:noProof/>
        </w:rPr>
      </w:pPr>
      <w:r>
        <w:rPr>
          <w:noProof/>
        </w:rPr>
        <w:t>10.2</w:t>
      </w:r>
      <w:r>
        <w:rPr>
          <w:noProof/>
        </w:rPr>
        <w:tab/>
        <w:t>Scheduling</w:t>
      </w:r>
      <w:r>
        <w:rPr>
          <w:noProof/>
        </w:rPr>
        <w:tab/>
      </w:r>
      <w:r w:rsidR="00684707">
        <w:rPr>
          <w:noProof/>
        </w:rPr>
        <w:fldChar w:fldCharType="begin"/>
      </w:r>
      <w:r>
        <w:rPr>
          <w:noProof/>
        </w:rPr>
        <w:instrText xml:space="preserve"> PAGEREF _Toc7835042 \h </w:instrText>
      </w:r>
      <w:r w:rsidR="00684707">
        <w:rPr>
          <w:noProof/>
        </w:rPr>
      </w:r>
      <w:r w:rsidR="00684707">
        <w:rPr>
          <w:noProof/>
        </w:rPr>
        <w:fldChar w:fldCharType="separate"/>
      </w:r>
      <w:r w:rsidR="00AC2518">
        <w:rPr>
          <w:noProof/>
        </w:rPr>
        <w:t>36</w:t>
      </w:r>
      <w:r w:rsidR="00684707">
        <w:rPr>
          <w:noProof/>
        </w:rPr>
        <w:fldChar w:fldCharType="end"/>
      </w:r>
    </w:p>
    <w:p w14:paraId="3898F88F" w14:textId="77777777" w:rsidR="00025DC1" w:rsidRDefault="00025DC1">
      <w:pPr>
        <w:pStyle w:val="TOC2"/>
      </w:pPr>
      <w:r>
        <w:t>10.3</w:t>
      </w:r>
      <w:r>
        <w:tab/>
        <w:t>Holiday Work - Satellites</w:t>
      </w:r>
      <w:r>
        <w:tab/>
        <w:t>34</w:t>
      </w:r>
    </w:p>
    <w:p w14:paraId="5F845B5E" w14:textId="77777777" w:rsidR="00B1128F" w:rsidRPr="00B1128F" w:rsidRDefault="00B1128F" w:rsidP="003E3AB5">
      <w:r>
        <w:t xml:space="preserve">    10.4     Holiday Work - Salem Hospital ……………………………………………………...</w:t>
      </w:r>
    </w:p>
    <w:p w14:paraId="73B201AF" w14:textId="77777777" w:rsidR="00025DC1" w:rsidRDefault="00025DC1">
      <w:pPr>
        <w:pStyle w:val="TOC1"/>
        <w:rPr>
          <w:noProof/>
          <w:szCs w:val="24"/>
        </w:rPr>
      </w:pPr>
      <w:r>
        <w:rPr>
          <w:noProof/>
        </w:rPr>
        <w:t>ARTICLE XI  EMPLOYMENT STATUS</w:t>
      </w:r>
      <w:r>
        <w:rPr>
          <w:noProof/>
        </w:rPr>
        <w:tab/>
      </w:r>
      <w:r w:rsidR="00684707">
        <w:rPr>
          <w:noProof/>
        </w:rPr>
        <w:fldChar w:fldCharType="begin"/>
      </w:r>
      <w:r>
        <w:rPr>
          <w:noProof/>
        </w:rPr>
        <w:instrText xml:space="preserve"> PAGEREF _Toc7835043 \h </w:instrText>
      </w:r>
      <w:r w:rsidR="00684707">
        <w:rPr>
          <w:noProof/>
        </w:rPr>
      </w:r>
      <w:r w:rsidR="00684707">
        <w:rPr>
          <w:noProof/>
        </w:rPr>
        <w:fldChar w:fldCharType="separate"/>
      </w:r>
      <w:r w:rsidR="00AC2518">
        <w:rPr>
          <w:noProof/>
        </w:rPr>
        <w:t>37</w:t>
      </w:r>
      <w:r w:rsidR="00684707">
        <w:rPr>
          <w:noProof/>
        </w:rPr>
        <w:fldChar w:fldCharType="end"/>
      </w:r>
    </w:p>
    <w:p w14:paraId="0EF77CEE" w14:textId="77777777" w:rsidR="00025DC1" w:rsidRDefault="00025DC1">
      <w:pPr>
        <w:pStyle w:val="TOC2"/>
        <w:rPr>
          <w:noProof/>
          <w:szCs w:val="24"/>
        </w:rPr>
      </w:pPr>
      <w:r>
        <w:rPr>
          <w:noProof/>
        </w:rPr>
        <w:t>11.1</w:t>
      </w:r>
      <w:r>
        <w:rPr>
          <w:noProof/>
        </w:rPr>
        <w:tab/>
        <w:t>Seniority</w:t>
      </w:r>
      <w:r>
        <w:rPr>
          <w:noProof/>
        </w:rPr>
        <w:tab/>
      </w:r>
      <w:r w:rsidR="00684707">
        <w:rPr>
          <w:noProof/>
        </w:rPr>
        <w:fldChar w:fldCharType="begin"/>
      </w:r>
      <w:r>
        <w:rPr>
          <w:noProof/>
        </w:rPr>
        <w:instrText xml:space="preserve"> PAGEREF _Toc7835044 \h </w:instrText>
      </w:r>
      <w:r w:rsidR="00684707">
        <w:rPr>
          <w:noProof/>
        </w:rPr>
      </w:r>
      <w:r w:rsidR="00684707">
        <w:rPr>
          <w:noProof/>
        </w:rPr>
        <w:fldChar w:fldCharType="separate"/>
      </w:r>
      <w:r w:rsidR="00AC2518">
        <w:rPr>
          <w:noProof/>
        </w:rPr>
        <w:t>37</w:t>
      </w:r>
      <w:r w:rsidR="00684707">
        <w:rPr>
          <w:noProof/>
        </w:rPr>
        <w:fldChar w:fldCharType="end"/>
      </w:r>
    </w:p>
    <w:p w14:paraId="47806EBB" w14:textId="77777777" w:rsidR="00025DC1" w:rsidRDefault="00025DC1">
      <w:pPr>
        <w:pStyle w:val="TOC2"/>
        <w:rPr>
          <w:noProof/>
          <w:szCs w:val="24"/>
        </w:rPr>
      </w:pPr>
      <w:r>
        <w:rPr>
          <w:noProof/>
        </w:rPr>
        <w:t>11.2</w:t>
      </w:r>
      <w:r>
        <w:rPr>
          <w:noProof/>
        </w:rPr>
        <w:tab/>
        <w:t>Probationary Employees.</w:t>
      </w:r>
      <w:r>
        <w:rPr>
          <w:noProof/>
        </w:rPr>
        <w:tab/>
      </w:r>
      <w:r w:rsidR="00684707">
        <w:rPr>
          <w:noProof/>
        </w:rPr>
        <w:fldChar w:fldCharType="begin"/>
      </w:r>
      <w:r>
        <w:rPr>
          <w:noProof/>
        </w:rPr>
        <w:instrText xml:space="preserve"> PAGEREF _Toc7835045 \h </w:instrText>
      </w:r>
      <w:r w:rsidR="00684707">
        <w:rPr>
          <w:noProof/>
        </w:rPr>
      </w:r>
      <w:r w:rsidR="00684707">
        <w:rPr>
          <w:noProof/>
        </w:rPr>
        <w:fldChar w:fldCharType="separate"/>
      </w:r>
      <w:r w:rsidR="00AC2518">
        <w:rPr>
          <w:noProof/>
        </w:rPr>
        <w:t>38</w:t>
      </w:r>
      <w:r w:rsidR="00684707">
        <w:rPr>
          <w:noProof/>
        </w:rPr>
        <w:fldChar w:fldCharType="end"/>
      </w:r>
    </w:p>
    <w:p w14:paraId="2524E596" w14:textId="77777777" w:rsidR="00025DC1" w:rsidRDefault="00025DC1">
      <w:pPr>
        <w:pStyle w:val="TOC2"/>
        <w:rPr>
          <w:noProof/>
          <w:szCs w:val="24"/>
        </w:rPr>
      </w:pPr>
      <w:r>
        <w:rPr>
          <w:noProof/>
        </w:rPr>
        <w:t>11.3</w:t>
      </w:r>
      <w:r>
        <w:rPr>
          <w:noProof/>
        </w:rPr>
        <w:tab/>
        <w:t>Loss of Seniority and Employment Rights</w:t>
      </w:r>
      <w:r>
        <w:rPr>
          <w:noProof/>
        </w:rPr>
        <w:tab/>
      </w:r>
      <w:r w:rsidR="004D3417">
        <w:rPr>
          <w:noProof/>
        </w:rPr>
        <w:t>36</w:t>
      </w:r>
    </w:p>
    <w:p w14:paraId="13886351" w14:textId="77777777" w:rsidR="00025DC1" w:rsidRDefault="00025DC1">
      <w:pPr>
        <w:pStyle w:val="TOC2"/>
        <w:rPr>
          <w:noProof/>
          <w:szCs w:val="24"/>
        </w:rPr>
      </w:pPr>
      <w:r>
        <w:rPr>
          <w:noProof/>
        </w:rPr>
        <w:t>11.4</w:t>
      </w:r>
      <w:r>
        <w:rPr>
          <w:noProof/>
        </w:rPr>
        <w:tab/>
        <w:t>Vacancies</w:t>
      </w:r>
      <w:r>
        <w:rPr>
          <w:noProof/>
        </w:rPr>
        <w:tab/>
      </w:r>
      <w:r w:rsidR="00684707">
        <w:rPr>
          <w:noProof/>
        </w:rPr>
        <w:fldChar w:fldCharType="begin"/>
      </w:r>
      <w:r>
        <w:rPr>
          <w:noProof/>
        </w:rPr>
        <w:instrText xml:space="preserve"> PAGEREF _Toc7835047 \h </w:instrText>
      </w:r>
      <w:r w:rsidR="00684707">
        <w:rPr>
          <w:noProof/>
        </w:rPr>
      </w:r>
      <w:r w:rsidR="00684707">
        <w:rPr>
          <w:noProof/>
        </w:rPr>
        <w:fldChar w:fldCharType="separate"/>
      </w:r>
      <w:r w:rsidR="00AC2518">
        <w:rPr>
          <w:noProof/>
        </w:rPr>
        <w:t>39</w:t>
      </w:r>
      <w:r w:rsidR="00684707">
        <w:rPr>
          <w:noProof/>
        </w:rPr>
        <w:fldChar w:fldCharType="end"/>
      </w:r>
    </w:p>
    <w:p w14:paraId="7256DA43" w14:textId="77777777" w:rsidR="00025DC1" w:rsidRDefault="00025DC1">
      <w:pPr>
        <w:pStyle w:val="TOC2"/>
        <w:rPr>
          <w:noProof/>
          <w:szCs w:val="24"/>
        </w:rPr>
      </w:pPr>
      <w:r>
        <w:rPr>
          <w:noProof/>
        </w:rPr>
        <w:t>11.5</w:t>
      </w:r>
      <w:r>
        <w:rPr>
          <w:noProof/>
        </w:rPr>
        <w:tab/>
        <w:t>Reduction in Force.</w:t>
      </w:r>
      <w:r>
        <w:rPr>
          <w:noProof/>
        </w:rPr>
        <w:tab/>
      </w:r>
      <w:r w:rsidR="00684707">
        <w:rPr>
          <w:noProof/>
        </w:rPr>
        <w:fldChar w:fldCharType="begin"/>
      </w:r>
      <w:r>
        <w:rPr>
          <w:noProof/>
        </w:rPr>
        <w:instrText xml:space="preserve"> PAGEREF _Toc7835048 \h </w:instrText>
      </w:r>
      <w:r w:rsidR="00684707">
        <w:rPr>
          <w:noProof/>
        </w:rPr>
      </w:r>
      <w:r w:rsidR="00684707">
        <w:rPr>
          <w:noProof/>
        </w:rPr>
        <w:fldChar w:fldCharType="separate"/>
      </w:r>
      <w:r w:rsidR="00AC2518">
        <w:rPr>
          <w:noProof/>
        </w:rPr>
        <w:t>40</w:t>
      </w:r>
      <w:r w:rsidR="00684707">
        <w:rPr>
          <w:noProof/>
        </w:rPr>
        <w:fldChar w:fldCharType="end"/>
      </w:r>
    </w:p>
    <w:p w14:paraId="09003341" w14:textId="77777777" w:rsidR="00025DC1" w:rsidRDefault="00025DC1">
      <w:pPr>
        <w:pStyle w:val="TOC2"/>
        <w:rPr>
          <w:noProof/>
          <w:szCs w:val="24"/>
        </w:rPr>
      </w:pPr>
      <w:r>
        <w:rPr>
          <w:noProof/>
        </w:rPr>
        <w:t>11.6</w:t>
      </w:r>
      <w:r>
        <w:rPr>
          <w:noProof/>
        </w:rPr>
        <w:tab/>
        <w:t>Recall</w:t>
      </w:r>
      <w:r>
        <w:rPr>
          <w:noProof/>
        </w:rPr>
        <w:tab/>
      </w:r>
      <w:r w:rsidR="00684707">
        <w:rPr>
          <w:noProof/>
        </w:rPr>
        <w:fldChar w:fldCharType="begin"/>
      </w:r>
      <w:r>
        <w:rPr>
          <w:noProof/>
        </w:rPr>
        <w:instrText xml:space="preserve"> PAGEREF _Toc7835049 \h </w:instrText>
      </w:r>
      <w:r w:rsidR="00684707">
        <w:rPr>
          <w:noProof/>
        </w:rPr>
      </w:r>
      <w:r w:rsidR="00684707">
        <w:rPr>
          <w:noProof/>
        </w:rPr>
        <w:fldChar w:fldCharType="separate"/>
      </w:r>
      <w:r w:rsidR="00AC2518">
        <w:rPr>
          <w:noProof/>
        </w:rPr>
        <w:t>43</w:t>
      </w:r>
      <w:r w:rsidR="00684707">
        <w:rPr>
          <w:noProof/>
        </w:rPr>
        <w:fldChar w:fldCharType="end"/>
      </w:r>
    </w:p>
    <w:p w14:paraId="67BB0247" w14:textId="77777777" w:rsidR="00025DC1" w:rsidRDefault="00025DC1">
      <w:pPr>
        <w:pStyle w:val="TOC2"/>
        <w:rPr>
          <w:noProof/>
          <w:szCs w:val="24"/>
        </w:rPr>
      </w:pPr>
      <w:r>
        <w:rPr>
          <w:noProof/>
        </w:rPr>
        <w:t>11.7</w:t>
      </w:r>
      <w:r>
        <w:rPr>
          <w:noProof/>
        </w:rPr>
        <w:tab/>
        <w:t>Discipline and Discharge</w:t>
      </w:r>
      <w:r>
        <w:rPr>
          <w:noProof/>
        </w:rPr>
        <w:tab/>
      </w:r>
      <w:r w:rsidR="004D3417">
        <w:rPr>
          <w:noProof/>
        </w:rPr>
        <w:t>41</w:t>
      </w:r>
    </w:p>
    <w:p w14:paraId="0C534A71" w14:textId="77777777" w:rsidR="00025DC1" w:rsidRDefault="00025DC1">
      <w:pPr>
        <w:pStyle w:val="TOC2"/>
        <w:rPr>
          <w:noProof/>
          <w:szCs w:val="24"/>
        </w:rPr>
      </w:pPr>
      <w:r>
        <w:rPr>
          <w:noProof/>
        </w:rPr>
        <w:t>11.8</w:t>
      </w:r>
      <w:r>
        <w:rPr>
          <w:noProof/>
        </w:rPr>
        <w:tab/>
        <w:t>Personnel Files</w:t>
      </w:r>
      <w:r>
        <w:rPr>
          <w:noProof/>
        </w:rPr>
        <w:tab/>
      </w:r>
      <w:r w:rsidR="00684707">
        <w:rPr>
          <w:noProof/>
        </w:rPr>
        <w:fldChar w:fldCharType="begin"/>
      </w:r>
      <w:r>
        <w:rPr>
          <w:noProof/>
        </w:rPr>
        <w:instrText xml:space="preserve"> PAGEREF _Toc7835051 \h </w:instrText>
      </w:r>
      <w:r w:rsidR="00684707">
        <w:rPr>
          <w:noProof/>
        </w:rPr>
      </w:r>
      <w:r w:rsidR="00684707">
        <w:rPr>
          <w:noProof/>
        </w:rPr>
        <w:fldChar w:fldCharType="separate"/>
      </w:r>
      <w:r w:rsidR="00AC2518">
        <w:rPr>
          <w:noProof/>
        </w:rPr>
        <w:t>44</w:t>
      </w:r>
      <w:r w:rsidR="00684707">
        <w:rPr>
          <w:noProof/>
        </w:rPr>
        <w:fldChar w:fldCharType="end"/>
      </w:r>
    </w:p>
    <w:p w14:paraId="725B930F" w14:textId="77777777" w:rsidR="00025DC1" w:rsidRDefault="00025DC1">
      <w:pPr>
        <w:pStyle w:val="TOC2"/>
        <w:rPr>
          <w:noProof/>
          <w:szCs w:val="24"/>
        </w:rPr>
      </w:pPr>
      <w:r>
        <w:rPr>
          <w:noProof/>
        </w:rPr>
        <w:t>11.9</w:t>
      </w:r>
      <w:r>
        <w:rPr>
          <w:noProof/>
        </w:rPr>
        <w:tab/>
        <w:t>Resignation</w:t>
      </w:r>
      <w:r>
        <w:rPr>
          <w:noProof/>
        </w:rPr>
        <w:tab/>
      </w:r>
      <w:r w:rsidR="00684707">
        <w:rPr>
          <w:noProof/>
        </w:rPr>
        <w:fldChar w:fldCharType="begin"/>
      </w:r>
      <w:r>
        <w:rPr>
          <w:noProof/>
        </w:rPr>
        <w:instrText xml:space="preserve"> PAGEREF _Toc7835052 \h </w:instrText>
      </w:r>
      <w:r w:rsidR="00684707">
        <w:rPr>
          <w:noProof/>
        </w:rPr>
      </w:r>
      <w:r w:rsidR="00684707">
        <w:rPr>
          <w:noProof/>
        </w:rPr>
        <w:fldChar w:fldCharType="separate"/>
      </w:r>
      <w:r w:rsidR="00AC2518">
        <w:rPr>
          <w:noProof/>
        </w:rPr>
        <w:t>44</w:t>
      </w:r>
      <w:r w:rsidR="00684707">
        <w:rPr>
          <w:noProof/>
        </w:rPr>
        <w:fldChar w:fldCharType="end"/>
      </w:r>
    </w:p>
    <w:p w14:paraId="3E25A7A0" w14:textId="77777777" w:rsidR="00025DC1" w:rsidRDefault="00EE7432">
      <w:pPr>
        <w:pStyle w:val="TOC2"/>
        <w:rPr>
          <w:noProof/>
          <w:szCs w:val="24"/>
        </w:rPr>
      </w:pPr>
      <w:r>
        <w:rPr>
          <w:noProof/>
        </w:rPr>
        <w:t>11.10</w:t>
      </w:r>
      <w:r>
        <w:rPr>
          <w:noProof/>
        </w:rPr>
        <w:tab/>
        <w:t>Bridge of Service</w:t>
      </w:r>
      <w:r>
        <w:rPr>
          <w:noProof/>
        </w:rPr>
        <w:tab/>
        <w:t>42</w:t>
      </w:r>
    </w:p>
    <w:p w14:paraId="459C84A9" w14:textId="77777777" w:rsidR="00025DC1" w:rsidRDefault="00025DC1">
      <w:pPr>
        <w:pStyle w:val="TOC1"/>
        <w:rPr>
          <w:noProof/>
          <w:szCs w:val="24"/>
        </w:rPr>
      </w:pPr>
      <w:r>
        <w:rPr>
          <w:noProof/>
        </w:rPr>
        <w:t>ARTICLE XII  LEAVES OF ABSENCE</w:t>
      </w:r>
      <w:r>
        <w:rPr>
          <w:noProof/>
        </w:rPr>
        <w:tab/>
      </w:r>
      <w:r w:rsidR="00684707">
        <w:rPr>
          <w:noProof/>
        </w:rPr>
        <w:fldChar w:fldCharType="begin"/>
      </w:r>
      <w:r>
        <w:rPr>
          <w:noProof/>
        </w:rPr>
        <w:instrText xml:space="preserve"> PAGEREF _Toc7835054 \h </w:instrText>
      </w:r>
      <w:r w:rsidR="00684707">
        <w:rPr>
          <w:noProof/>
        </w:rPr>
      </w:r>
      <w:r w:rsidR="00684707">
        <w:rPr>
          <w:noProof/>
        </w:rPr>
        <w:fldChar w:fldCharType="separate"/>
      </w:r>
      <w:r w:rsidR="00AC2518">
        <w:rPr>
          <w:noProof/>
        </w:rPr>
        <w:t>45</w:t>
      </w:r>
      <w:r w:rsidR="00684707">
        <w:rPr>
          <w:noProof/>
        </w:rPr>
        <w:fldChar w:fldCharType="end"/>
      </w:r>
    </w:p>
    <w:p w14:paraId="209A1193" w14:textId="77777777" w:rsidR="00025DC1" w:rsidRDefault="00025DC1">
      <w:pPr>
        <w:pStyle w:val="TOC2"/>
        <w:rPr>
          <w:noProof/>
          <w:szCs w:val="24"/>
        </w:rPr>
      </w:pPr>
      <w:r>
        <w:rPr>
          <w:noProof/>
        </w:rPr>
        <w:t>12.1</w:t>
      </w:r>
      <w:r>
        <w:rPr>
          <w:noProof/>
        </w:rPr>
        <w:tab/>
        <w:t>Eligibility</w:t>
      </w:r>
      <w:r>
        <w:rPr>
          <w:noProof/>
        </w:rPr>
        <w:tab/>
      </w:r>
      <w:r w:rsidR="00684707">
        <w:rPr>
          <w:noProof/>
        </w:rPr>
        <w:fldChar w:fldCharType="begin"/>
      </w:r>
      <w:r>
        <w:rPr>
          <w:noProof/>
        </w:rPr>
        <w:instrText xml:space="preserve"> PAGEREF _Toc7835055 \h </w:instrText>
      </w:r>
      <w:r w:rsidR="00684707">
        <w:rPr>
          <w:noProof/>
        </w:rPr>
      </w:r>
      <w:r w:rsidR="00684707">
        <w:rPr>
          <w:noProof/>
        </w:rPr>
        <w:fldChar w:fldCharType="separate"/>
      </w:r>
      <w:r w:rsidR="00AC2518">
        <w:rPr>
          <w:noProof/>
        </w:rPr>
        <w:t>45</w:t>
      </w:r>
      <w:r w:rsidR="00684707">
        <w:rPr>
          <w:noProof/>
        </w:rPr>
        <w:fldChar w:fldCharType="end"/>
      </w:r>
    </w:p>
    <w:p w14:paraId="51A1077F" w14:textId="77777777" w:rsidR="00025DC1" w:rsidRDefault="00025DC1">
      <w:pPr>
        <w:pStyle w:val="TOC2"/>
        <w:rPr>
          <w:noProof/>
          <w:szCs w:val="24"/>
        </w:rPr>
      </w:pPr>
      <w:r>
        <w:rPr>
          <w:noProof/>
        </w:rPr>
        <w:t>12.2</w:t>
      </w:r>
      <w:r>
        <w:rPr>
          <w:noProof/>
        </w:rPr>
        <w:tab/>
        <w:t>Family and Medical Leaves</w:t>
      </w:r>
      <w:r>
        <w:rPr>
          <w:noProof/>
        </w:rPr>
        <w:tab/>
      </w:r>
      <w:r w:rsidR="00684707">
        <w:rPr>
          <w:noProof/>
        </w:rPr>
        <w:fldChar w:fldCharType="begin"/>
      </w:r>
      <w:r>
        <w:rPr>
          <w:noProof/>
        </w:rPr>
        <w:instrText xml:space="preserve"> PAGEREF _Toc7835056 \h </w:instrText>
      </w:r>
      <w:r w:rsidR="00684707">
        <w:rPr>
          <w:noProof/>
        </w:rPr>
      </w:r>
      <w:r w:rsidR="00684707">
        <w:rPr>
          <w:noProof/>
        </w:rPr>
        <w:fldChar w:fldCharType="separate"/>
      </w:r>
      <w:r w:rsidR="00AC2518">
        <w:rPr>
          <w:noProof/>
        </w:rPr>
        <w:t>45</w:t>
      </w:r>
      <w:r w:rsidR="00684707">
        <w:rPr>
          <w:noProof/>
        </w:rPr>
        <w:fldChar w:fldCharType="end"/>
      </w:r>
    </w:p>
    <w:p w14:paraId="29A97DD6" w14:textId="77777777" w:rsidR="00025DC1" w:rsidRDefault="00025DC1">
      <w:pPr>
        <w:pStyle w:val="TOC2"/>
        <w:rPr>
          <w:noProof/>
          <w:szCs w:val="24"/>
        </w:rPr>
      </w:pPr>
      <w:r>
        <w:rPr>
          <w:noProof/>
        </w:rPr>
        <w:t>12.3</w:t>
      </w:r>
      <w:r>
        <w:rPr>
          <w:noProof/>
        </w:rPr>
        <w:tab/>
        <w:t>Other Leaves</w:t>
      </w:r>
      <w:r>
        <w:rPr>
          <w:noProof/>
        </w:rPr>
        <w:tab/>
      </w:r>
      <w:r w:rsidR="00684707">
        <w:rPr>
          <w:noProof/>
        </w:rPr>
        <w:fldChar w:fldCharType="begin"/>
      </w:r>
      <w:r>
        <w:rPr>
          <w:noProof/>
        </w:rPr>
        <w:instrText xml:space="preserve"> PAGEREF _Toc7835057 \h </w:instrText>
      </w:r>
      <w:r w:rsidR="00684707">
        <w:rPr>
          <w:noProof/>
        </w:rPr>
      </w:r>
      <w:r w:rsidR="00684707">
        <w:rPr>
          <w:noProof/>
        </w:rPr>
        <w:fldChar w:fldCharType="separate"/>
      </w:r>
      <w:r w:rsidR="00AC2518">
        <w:rPr>
          <w:noProof/>
        </w:rPr>
        <w:t>47</w:t>
      </w:r>
      <w:r w:rsidR="00684707">
        <w:rPr>
          <w:noProof/>
        </w:rPr>
        <w:fldChar w:fldCharType="end"/>
      </w:r>
    </w:p>
    <w:p w14:paraId="664D4764" w14:textId="77777777" w:rsidR="00025DC1" w:rsidRDefault="00025DC1">
      <w:pPr>
        <w:pStyle w:val="TOC2"/>
        <w:rPr>
          <w:noProof/>
          <w:szCs w:val="24"/>
        </w:rPr>
      </w:pPr>
      <w:r>
        <w:rPr>
          <w:noProof/>
        </w:rPr>
        <w:t>12.4</w:t>
      </w:r>
      <w:r>
        <w:rPr>
          <w:noProof/>
        </w:rPr>
        <w:tab/>
        <w:t>Application Procedure</w:t>
      </w:r>
      <w:r>
        <w:rPr>
          <w:noProof/>
        </w:rPr>
        <w:tab/>
      </w:r>
      <w:r w:rsidR="00684707">
        <w:rPr>
          <w:noProof/>
        </w:rPr>
        <w:fldChar w:fldCharType="begin"/>
      </w:r>
      <w:r>
        <w:rPr>
          <w:noProof/>
        </w:rPr>
        <w:instrText xml:space="preserve"> PAGEREF _Toc7835058 \h </w:instrText>
      </w:r>
      <w:r w:rsidR="00684707">
        <w:rPr>
          <w:noProof/>
        </w:rPr>
      </w:r>
      <w:r w:rsidR="00684707">
        <w:rPr>
          <w:noProof/>
        </w:rPr>
        <w:fldChar w:fldCharType="separate"/>
      </w:r>
      <w:r w:rsidR="00AC2518">
        <w:rPr>
          <w:noProof/>
        </w:rPr>
        <w:t>47</w:t>
      </w:r>
      <w:r w:rsidR="00684707">
        <w:rPr>
          <w:noProof/>
        </w:rPr>
        <w:fldChar w:fldCharType="end"/>
      </w:r>
    </w:p>
    <w:p w14:paraId="3DB8C090" w14:textId="77777777" w:rsidR="00025DC1" w:rsidRDefault="00025DC1">
      <w:pPr>
        <w:pStyle w:val="TOC2"/>
        <w:rPr>
          <w:noProof/>
          <w:szCs w:val="24"/>
        </w:rPr>
      </w:pPr>
      <w:r>
        <w:rPr>
          <w:noProof/>
        </w:rPr>
        <w:t>12.5</w:t>
      </w:r>
      <w:r>
        <w:rPr>
          <w:noProof/>
        </w:rPr>
        <w:tab/>
        <w:t>Effect of Benefits</w:t>
      </w:r>
      <w:r>
        <w:rPr>
          <w:noProof/>
        </w:rPr>
        <w:tab/>
      </w:r>
      <w:r w:rsidR="00684707">
        <w:rPr>
          <w:noProof/>
        </w:rPr>
        <w:fldChar w:fldCharType="begin"/>
      </w:r>
      <w:r>
        <w:rPr>
          <w:noProof/>
        </w:rPr>
        <w:instrText xml:space="preserve"> PAGEREF _Toc7835059 \h </w:instrText>
      </w:r>
      <w:r w:rsidR="00684707">
        <w:rPr>
          <w:noProof/>
        </w:rPr>
      </w:r>
      <w:r w:rsidR="00684707">
        <w:rPr>
          <w:noProof/>
        </w:rPr>
        <w:fldChar w:fldCharType="separate"/>
      </w:r>
      <w:r w:rsidR="00AC2518">
        <w:rPr>
          <w:noProof/>
        </w:rPr>
        <w:t>47</w:t>
      </w:r>
      <w:r w:rsidR="00684707">
        <w:rPr>
          <w:noProof/>
        </w:rPr>
        <w:fldChar w:fldCharType="end"/>
      </w:r>
    </w:p>
    <w:p w14:paraId="73C02A1A" w14:textId="77777777" w:rsidR="00025DC1" w:rsidRDefault="00025DC1">
      <w:pPr>
        <w:pStyle w:val="TOC2"/>
        <w:rPr>
          <w:noProof/>
          <w:szCs w:val="24"/>
        </w:rPr>
      </w:pPr>
      <w:r>
        <w:rPr>
          <w:noProof/>
        </w:rPr>
        <w:t>12.6</w:t>
      </w:r>
      <w:r>
        <w:rPr>
          <w:noProof/>
        </w:rPr>
        <w:tab/>
        <w:t>Length of Leave</w:t>
      </w:r>
      <w:r>
        <w:rPr>
          <w:noProof/>
        </w:rPr>
        <w:tab/>
      </w:r>
      <w:r w:rsidR="00684707">
        <w:rPr>
          <w:noProof/>
        </w:rPr>
        <w:fldChar w:fldCharType="begin"/>
      </w:r>
      <w:r>
        <w:rPr>
          <w:noProof/>
        </w:rPr>
        <w:instrText xml:space="preserve"> PAGEREF _Toc7835060 \h </w:instrText>
      </w:r>
      <w:r w:rsidR="00684707">
        <w:rPr>
          <w:noProof/>
        </w:rPr>
      </w:r>
      <w:r w:rsidR="00684707">
        <w:rPr>
          <w:noProof/>
        </w:rPr>
        <w:fldChar w:fldCharType="separate"/>
      </w:r>
      <w:r w:rsidR="00AC2518">
        <w:rPr>
          <w:noProof/>
        </w:rPr>
        <w:t>48</w:t>
      </w:r>
      <w:r w:rsidR="00684707">
        <w:rPr>
          <w:noProof/>
        </w:rPr>
        <w:fldChar w:fldCharType="end"/>
      </w:r>
    </w:p>
    <w:p w14:paraId="2E1C26D3" w14:textId="77777777" w:rsidR="00025DC1" w:rsidRDefault="00025DC1">
      <w:pPr>
        <w:pStyle w:val="TOC2"/>
        <w:rPr>
          <w:noProof/>
          <w:szCs w:val="24"/>
        </w:rPr>
      </w:pPr>
      <w:r>
        <w:rPr>
          <w:noProof/>
        </w:rPr>
        <w:t>12.7</w:t>
      </w:r>
      <w:r>
        <w:rPr>
          <w:noProof/>
        </w:rPr>
        <w:tab/>
        <w:t>Reinstatement.</w:t>
      </w:r>
      <w:r>
        <w:rPr>
          <w:noProof/>
        </w:rPr>
        <w:tab/>
      </w:r>
      <w:r w:rsidR="00684707">
        <w:rPr>
          <w:noProof/>
        </w:rPr>
        <w:fldChar w:fldCharType="begin"/>
      </w:r>
      <w:r>
        <w:rPr>
          <w:noProof/>
        </w:rPr>
        <w:instrText xml:space="preserve"> PAGEREF _Toc7835061 \h </w:instrText>
      </w:r>
      <w:r w:rsidR="00684707">
        <w:rPr>
          <w:noProof/>
        </w:rPr>
      </w:r>
      <w:r w:rsidR="00684707">
        <w:rPr>
          <w:noProof/>
        </w:rPr>
        <w:fldChar w:fldCharType="separate"/>
      </w:r>
      <w:r w:rsidR="00AC2518">
        <w:rPr>
          <w:noProof/>
        </w:rPr>
        <w:t>48</w:t>
      </w:r>
      <w:r w:rsidR="00684707">
        <w:rPr>
          <w:noProof/>
        </w:rPr>
        <w:fldChar w:fldCharType="end"/>
      </w:r>
    </w:p>
    <w:p w14:paraId="090A3E67" w14:textId="77777777" w:rsidR="00025DC1" w:rsidRDefault="00025DC1">
      <w:pPr>
        <w:pStyle w:val="TOC1"/>
        <w:rPr>
          <w:noProof/>
          <w:szCs w:val="24"/>
        </w:rPr>
      </w:pPr>
      <w:r>
        <w:rPr>
          <w:noProof/>
        </w:rPr>
        <w:t>ARTICLE XIII  OTHER BENEFITS</w:t>
      </w:r>
      <w:r>
        <w:rPr>
          <w:noProof/>
        </w:rPr>
        <w:tab/>
      </w:r>
      <w:r w:rsidR="004D3417">
        <w:rPr>
          <w:noProof/>
        </w:rPr>
        <w:t>47</w:t>
      </w:r>
    </w:p>
    <w:p w14:paraId="6908AF69" w14:textId="77777777" w:rsidR="004D3417" w:rsidRDefault="00025DC1">
      <w:pPr>
        <w:pStyle w:val="TOC2"/>
        <w:rPr>
          <w:noProof/>
        </w:rPr>
      </w:pPr>
      <w:r>
        <w:rPr>
          <w:noProof/>
        </w:rPr>
        <w:t>13.1</w:t>
      </w:r>
      <w:r>
        <w:rPr>
          <w:noProof/>
        </w:rPr>
        <w:tab/>
        <w:t>Bereavement</w:t>
      </w:r>
      <w:r>
        <w:rPr>
          <w:noProof/>
        </w:rPr>
        <w:tab/>
      </w:r>
      <w:r w:rsidR="004D3417">
        <w:rPr>
          <w:noProof/>
        </w:rPr>
        <w:t>47</w:t>
      </w:r>
    </w:p>
    <w:p w14:paraId="0D3E3F9E" w14:textId="77777777" w:rsidR="00025DC1" w:rsidRDefault="00025DC1">
      <w:pPr>
        <w:pStyle w:val="TOC2"/>
        <w:rPr>
          <w:noProof/>
          <w:szCs w:val="24"/>
        </w:rPr>
      </w:pPr>
      <w:r>
        <w:rPr>
          <w:noProof/>
        </w:rPr>
        <w:t>13.2</w:t>
      </w:r>
      <w:r>
        <w:rPr>
          <w:noProof/>
        </w:rPr>
        <w:tab/>
        <w:t>Jury Duty</w:t>
      </w:r>
      <w:r>
        <w:rPr>
          <w:noProof/>
        </w:rPr>
        <w:tab/>
      </w:r>
      <w:r w:rsidR="00684707">
        <w:rPr>
          <w:noProof/>
        </w:rPr>
        <w:fldChar w:fldCharType="begin"/>
      </w:r>
      <w:r>
        <w:rPr>
          <w:noProof/>
        </w:rPr>
        <w:instrText xml:space="preserve"> PAGEREF _Toc7835064 \h </w:instrText>
      </w:r>
      <w:r w:rsidR="00684707">
        <w:rPr>
          <w:noProof/>
        </w:rPr>
      </w:r>
      <w:r w:rsidR="00684707">
        <w:rPr>
          <w:noProof/>
        </w:rPr>
        <w:fldChar w:fldCharType="separate"/>
      </w:r>
      <w:r w:rsidR="00AC2518">
        <w:rPr>
          <w:noProof/>
        </w:rPr>
        <w:t>50</w:t>
      </w:r>
      <w:r w:rsidR="00684707">
        <w:rPr>
          <w:noProof/>
        </w:rPr>
        <w:fldChar w:fldCharType="end"/>
      </w:r>
    </w:p>
    <w:p w14:paraId="281B362A" w14:textId="77777777" w:rsidR="00025DC1" w:rsidRDefault="00025DC1">
      <w:pPr>
        <w:pStyle w:val="TOC2"/>
        <w:rPr>
          <w:noProof/>
          <w:szCs w:val="24"/>
        </w:rPr>
      </w:pPr>
      <w:r>
        <w:rPr>
          <w:noProof/>
        </w:rPr>
        <w:t>13.3</w:t>
      </w:r>
      <w:r>
        <w:rPr>
          <w:noProof/>
        </w:rPr>
        <w:tab/>
        <w:t>Military Service.</w:t>
      </w:r>
      <w:r>
        <w:rPr>
          <w:noProof/>
        </w:rPr>
        <w:tab/>
      </w:r>
      <w:r w:rsidR="004D3417">
        <w:rPr>
          <w:noProof/>
        </w:rPr>
        <w:t>48</w:t>
      </w:r>
    </w:p>
    <w:p w14:paraId="36F9B1B7" w14:textId="77777777" w:rsidR="00025DC1" w:rsidRDefault="00EE7432">
      <w:pPr>
        <w:pStyle w:val="TOC2"/>
        <w:rPr>
          <w:noProof/>
          <w:szCs w:val="24"/>
        </w:rPr>
      </w:pPr>
      <w:r>
        <w:rPr>
          <w:noProof/>
        </w:rPr>
        <w:t>13.4</w:t>
      </w:r>
      <w:r>
        <w:rPr>
          <w:noProof/>
        </w:rPr>
        <w:tab/>
        <w:t>Tuition Aid.</w:t>
      </w:r>
      <w:r>
        <w:rPr>
          <w:noProof/>
        </w:rPr>
        <w:tab/>
        <w:t>49</w:t>
      </w:r>
    </w:p>
    <w:p w14:paraId="242385C2" w14:textId="77777777" w:rsidR="00025DC1" w:rsidRDefault="00025DC1">
      <w:pPr>
        <w:pStyle w:val="TOC2"/>
        <w:rPr>
          <w:noProof/>
        </w:rPr>
      </w:pPr>
      <w:r>
        <w:rPr>
          <w:noProof/>
        </w:rPr>
        <w:t>13.5</w:t>
      </w:r>
      <w:r>
        <w:rPr>
          <w:noProof/>
        </w:rPr>
        <w:tab/>
        <w:t>Retirement</w:t>
      </w:r>
      <w:r>
        <w:rPr>
          <w:noProof/>
        </w:rPr>
        <w:tab/>
      </w:r>
      <w:r w:rsidR="00684707">
        <w:rPr>
          <w:noProof/>
        </w:rPr>
        <w:fldChar w:fldCharType="begin"/>
      </w:r>
      <w:r>
        <w:rPr>
          <w:noProof/>
        </w:rPr>
        <w:instrText xml:space="preserve"> PAGEREF _Toc7835067 \h </w:instrText>
      </w:r>
      <w:r w:rsidR="00684707">
        <w:rPr>
          <w:noProof/>
        </w:rPr>
      </w:r>
      <w:r w:rsidR="00684707">
        <w:rPr>
          <w:noProof/>
        </w:rPr>
        <w:fldChar w:fldCharType="separate"/>
      </w:r>
      <w:r w:rsidR="00AC2518">
        <w:rPr>
          <w:noProof/>
        </w:rPr>
        <w:t>53</w:t>
      </w:r>
      <w:r w:rsidR="00684707">
        <w:rPr>
          <w:noProof/>
        </w:rPr>
        <w:fldChar w:fldCharType="end"/>
      </w:r>
    </w:p>
    <w:p w14:paraId="01CF39DF" w14:textId="5EAC0DFD" w:rsidR="00025DC1" w:rsidRDefault="00025DC1">
      <w:pPr>
        <w:pStyle w:val="TOC2"/>
      </w:pPr>
      <w:r>
        <w:t>13.</w:t>
      </w:r>
      <w:r w:rsidR="004D3417">
        <w:t>6</w:t>
      </w:r>
      <w:r w:rsidR="004D3417">
        <w:tab/>
        <w:t>Education/Training Programs</w:t>
      </w:r>
      <w:r w:rsidR="004D3417">
        <w:tab/>
        <w:t>51</w:t>
      </w:r>
    </w:p>
    <w:p w14:paraId="09A17D94" w14:textId="6311E25A" w:rsidR="009876EB" w:rsidRPr="009876EB" w:rsidRDefault="009876EB" w:rsidP="007773ED">
      <w:r>
        <w:t xml:space="preserve">    13.7     Career Opportunities/Career Ladders…………………………………………………52</w:t>
      </w:r>
    </w:p>
    <w:p w14:paraId="05EBE40D" w14:textId="77777777" w:rsidR="00025DC1" w:rsidRDefault="00025DC1">
      <w:pPr>
        <w:pStyle w:val="TOC1"/>
        <w:rPr>
          <w:noProof/>
          <w:szCs w:val="24"/>
        </w:rPr>
      </w:pPr>
      <w:r>
        <w:rPr>
          <w:noProof/>
        </w:rPr>
        <w:t>ARTICLE XIV  INSURANCE PROGRAMS</w:t>
      </w:r>
      <w:r>
        <w:rPr>
          <w:noProof/>
        </w:rPr>
        <w:tab/>
      </w:r>
      <w:r w:rsidR="00684707">
        <w:rPr>
          <w:noProof/>
        </w:rPr>
        <w:fldChar w:fldCharType="begin"/>
      </w:r>
      <w:r>
        <w:rPr>
          <w:noProof/>
        </w:rPr>
        <w:instrText xml:space="preserve"> PAGEREF _Toc7835068 \h </w:instrText>
      </w:r>
      <w:r w:rsidR="00684707">
        <w:rPr>
          <w:noProof/>
        </w:rPr>
      </w:r>
      <w:r w:rsidR="00684707">
        <w:rPr>
          <w:noProof/>
        </w:rPr>
        <w:fldChar w:fldCharType="separate"/>
      </w:r>
      <w:r w:rsidR="00AC2518">
        <w:rPr>
          <w:noProof/>
        </w:rPr>
        <w:t>54</w:t>
      </w:r>
      <w:r w:rsidR="00684707">
        <w:rPr>
          <w:noProof/>
        </w:rPr>
        <w:fldChar w:fldCharType="end"/>
      </w:r>
    </w:p>
    <w:p w14:paraId="45987781" w14:textId="77777777" w:rsidR="00025DC1" w:rsidRDefault="00025DC1">
      <w:pPr>
        <w:pStyle w:val="TOC2"/>
        <w:rPr>
          <w:noProof/>
          <w:szCs w:val="24"/>
        </w:rPr>
      </w:pPr>
      <w:r>
        <w:rPr>
          <w:noProof/>
        </w:rPr>
        <w:t>14.1</w:t>
      </w:r>
      <w:r>
        <w:rPr>
          <w:noProof/>
        </w:rPr>
        <w:tab/>
        <w:t>Life Insurance</w:t>
      </w:r>
      <w:r>
        <w:rPr>
          <w:noProof/>
        </w:rPr>
        <w:tab/>
      </w:r>
      <w:r w:rsidR="00684707">
        <w:rPr>
          <w:noProof/>
        </w:rPr>
        <w:fldChar w:fldCharType="begin"/>
      </w:r>
      <w:r>
        <w:rPr>
          <w:noProof/>
        </w:rPr>
        <w:instrText xml:space="preserve"> PAGEREF _Toc7835069 \h </w:instrText>
      </w:r>
      <w:r w:rsidR="00684707">
        <w:rPr>
          <w:noProof/>
        </w:rPr>
      </w:r>
      <w:r w:rsidR="00684707">
        <w:rPr>
          <w:noProof/>
        </w:rPr>
        <w:fldChar w:fldCharType="separate"/>
      </w:r>
      <w:r w:rsidR="00AC2518">
        <w:rPr>
          <w:noProof/>
        </w:rPr>
        <w:t>54</w:t>
      </w:r>
      <w:r w:rsidR="00684707">
        <w:rPr>
          <w:noProof/>
        </w:rPr>
        <w:fldChar w:fldCharType="end"/>
      </w:r>
    </w:p>
    <w:p w14:paraId="052D63DA" w14:textId="77777777" w:rsidR="00025DC1" w:rsidRDefault="00025DC1">
      <w:pPr>
        <w:pStyle w:val="TOC2"/>
        <w:rPr>
          <w:noProof/>
          <w:szCs w:val="24"/>
        </w:rPr>
      </w:pPr>
      <w:r>
        <w:rPr>
          <w:noProof/>
        </w:rPr>
        <w:t>14.2</w:t>
      </w:r>
      <w:r>
        <w:rPr>
          <w:noProof/>
        </w:rPr>
        <w:tab/>
        <w:t>Medical Insurance.</w:t>
      </w:r>
      <w:r>
        <w:rPr>
          <w:noProof/>
        </w:rPr>
        <w:tab/>
      </w:r>
      <w:r w:rsidR="00684707">
        <w:rPr>
          <w:noProof/>
        </w:rPr>
        <w:fldChar w:fldCharType="begin"/>
      </w:r>
      <w:r>
        <w:rPr>
          <w:noProof/>
        </w:rPr>
        <w:instrText xml:space="preserve"> PAGEREF _Toc7835070 \h </w:instrText>
      </w:r>
      <w:r w:rsidR="00684707">
        <w:rPr>
          <w:noProof/>
        </w:rPr>
      </w:r>
      <w:r w:rsidR="00684707">
        <w:rPr>
          <w:noProof/>
        </w:rPr>
        <w:fldChar w:fldCharType="separate"/>
      </w:r>
      <w:r w:rsidR="00AC2518">
        <w:rPr>
          <w:noProof/>
        </w:rPr>
        <w:t>54</w:t>
      </w:r>
      <w:r w:rsidR="00684707">
        <w:rPr>
          <w:noProof/>
        </w:rPr>
        <w:fldChar w:fldCharType="end"/>
      </w:r>
    </w:p>
    <w:p w14:paraId="395C5E24" w14:textId="77777777" w:rsidR="00025DC1" w:rsidRDefault="00025DC1">
      <w:pPr>
        <w:pStyle w:val="TOC2"/>
        <w:rPr>
          <w:noProof/>
          <w:szCs w:val="24"/>
        </w:rPr>
      </w:pPr>
      <w:r>
        <w:rPr>
          <w:noProof/>
        </w:rPr>
        <w:t>14.3</w:t>
      </w:r>
      <w:r>
        <w:rPr>
          <w:noProof/>
        </w:rPr>
        <w:tab/>
        <w:t>Dental Program.</w:t>
      </w:r>
      <w:r>
        <w:rPr>
          <w:noProof/>
        </w:rPr>
        <w:tab/>
      </w:r>
      <w:r w:rsidR="004D3417">
        <w:rPr>
          <w:noProof/>
        </w:rPr>
        <w:t>53</w:t>
      </w:r>
    </w:p>
    <w:p w14:paraId="27944A8B" w14:textId="77777777" w:rsidR="00025DC1" w:rsidRDefault="00025DC1">
      <w:pPr>
        <w:pStyle w:val="TOC2"/>
        <w:rPr>
          <w:noProof/>
          <w:szCs w:val="24"/>
        </w:rPr>
      </w:pPr>
      <w:r>
        <w:rPr>
          <w:noProof/>
        </w:rPr>
        <w:t>14.4</w:t>
      </w:r>
      <w:r>
        <w:rPr>
          <w:noProof/>
        </w:rPr>
        <w:tab/>
        <w:t>Long-Term Disability</w:t>
      </w:r>
      <w:r>
        <w:rPr>
          <w:noProof/>
        </w:rPr>
        <w:tab/>
      </w:r>
      <w:r w:rsidR="00684707">
        <w:rPr>
          <w:noProof/>
        </w:rPr>
        <w:fldChar w:fldCharType="begin"/>
      </w:r>
      <w:r>
        <w:rPr>
          <w:noProof/>
        </w:rPr>
        <w:instrText xml:space="preserve"> PAGEREF _Toc7835072 \h </w:instrText>
      </w:r>
      <w:r w:rsidR="00684707">
        <w:rPr>
          <w:noProof/>
        </w:rPr>
      </w:r>
      <w:r w:rsidR="00684707">
        <w:rPr>
          <w:noProof/>
        </w:rPr>
        <w:fldChar w:fldCharType="separate"/>
      </w:r>
      <w:r w:rsidR="00AC2518">
        <w:rPr>
          <w:noProof/>
        </w:rPr>
        <w:t>56</w:t>
      </w:r>
      <w:r w:rsidR="00684707">
        <w:rPr>
          <w:noProof/>
        </w:rPr>
        <w:fldChar w:fldCharType="end"/>
      </w:r>
    </w:p>
    <w:p w14:paraId="7EFC8A90" w14:textId="77777777" w:rsidR="00025DC1" w:rsidRDefault="00025DC1">
      <w:pPr>
        <w:pStyle w:val="TOC2"/>
        <w:rPr>
          <w:noProof/>
          <w:szCs w:val="24"/>
        </w:rPr>
      </w:pPr>
      <w:r>
        <w:rPr>
          <w:noProof/>
        </w:rPr>
        <w:t>14.5</w:t>
      </w:r>
      <w:r>
        <w:rPr>
          <w:noProof/>
        </w:rPr>
        <w:tab/>
        <w:t>Malpractice Insurance</w:t>
      </w:r>
      <w:r>
        <w:rPr>
          <w:noProof/>
        </w:rPr>
        <w:tab/>
      </w:r>
      <w:r w:rsidR="004D3417">
        <w:rPr>
          <w:noProof/>
        </w:rPr>
        <w:t>54</w:t>
      </w:r>
    </w:p>
    <w:p w14:paraId="395CAEDF" w14:textId="77777777" w:rsidR="00025DC1" w:rsidRDefault="00025DC1">
      <w:pPr>
        <w:pStyle w:val="TOC2"/>
        <w:rPr>
          <w:noProof/>
          <w:szCs w:val="24"/>
        </w:rPr>
      </w:pPr>
      <w:r>
        <w:rPr>
          <w:noProof/>
        </w:rPr>
        <w:t>14.6</w:t>
      </w:r>
      <w:r>
        <w:rPr>
          <w:noProof/>
        </w:rPr>
        <w:tab/>
        <w:t>Refunds or Dividends</w:t>
      </w:r>
      <w:r>
        <w:rPr>
          <w:noProof/>
        </w:rPr>
        <w:tab/>
      </w:r>
      <w:r w:rsidR="004D3417">
        <w:rPr>
          <w:noProof/>
        </w:rPr>
        <w:t>54</w:t>
      </w:r>
    </w:p>
    <w:p w14:paraId="33AD84E4" w14:textId="77777777" w:rsidR="00025DC1" w:rsidRDefault="00025DC1">
      <w:pPr>
        <w:pStyle w:val="TOC2"/>
        <w:rPr>
          <w:noProof/>
          <w:szCs w:val="24"/>
        </w:rPr>
      </w:pPr>
      <w:r>
        <w:rPr>
          <w:noProof/>
        </w:rPr>
        <w:t>14.7</w:t>
      </w:r>
      <w:r>
        <w:rPr>
          <w:noProof/>
        </w:rPr>
        <w:tab/>
        <w:t>Changes in Insurance Programs</w:t>
      </w:r>
      <w:r>
        <w:rPr>
          <w:noProof/>
        </w:rPr>
        <w:tab/>
      </w:r>
      <w:r w:rsidR="00684707">
        <w:rPr>
          <w:noProof/>
        </w:rPr>
        <w:fldChar w:fldCharType="begin"/>
      </w:r>
      <w:r>
        <w:rPr>
          <w:noProof/>
        </w:rPr>
        <w:instrText xml:space="preserve"> PAGEREF _Toc7835075 \h </w:instrText>
      </w:r>
      <w:r w:rsidR="00684707">
        <w:rPr>
          <w:noProof/>
        </w:rPr>
      </w:r>
      <w:r w:rsidR="00684707">
        <w:rPr>
          <w:noProof/>
        </w:rPr>
        <w:fldChar w:fldCharType="separate"/>
      </w:r>
      <w:r w:rsidR="00AC2518">
        <w:rPr>
          <w:noProof/>
        </w:rPr>
        <w:t>57</w:t>
      </w:r>
      <w:r w:rsidR="00684707">
        <w:rPr>
          <w:noProof/>
        </w:rPr>
        <w:fldChar w:fldCharType="end"/>
      </w:r>
    </w:p>
    <w:p w14:paraId="22CFFD8A" w14:textId="77777777" w:rsidR="00025DC1" w:rsidRDefault="00025DC1">
      <w:pPr>
        <w:pStyle w:val="TOC2"/>
        <w:rPr>
          <w:noProof/>
          <w:szCs w:val="24"/>
        </w:rPr>
      </w:pPr>
      <w:r>
        <w:rPr>
          <w:noProof/>
        </w:rPr>
        <w:t>14.8</w:t>
      </w:r>
      <w:r>
        <w:rPr>
          <w:noProof/>
        </w:rPr>
        <w:tab/>
        <w:t>Insurance Policies and Contracts Govern</w:t>
      </w:r>
      <w:r>
        <w:rPr>
          <w:noProof/>
        </w:rPr>
        <w:tab/>
      </w:r>
      <w:r w:rsidR="00684707">
        <w:rPr>
          <w:noProof/>
        </w:rPr>
        <w:fldChar w:fldCharType="begin"/>
      </w:r>
      <w:r>
        <w:rPr>
          <w:noProof/>
        </w:rPr>
        <w:instrText xml:space="preserve"> PAGEREF _Toc7835076 \h </w:instrText>
      </w:r>
      <w:r w:rsidR="00684707">
        <w:rPr>
          <w:noProof/>
        </w:rPr>
      </w:r>
      <w:r w:rsidR="00684707">
        <w:rPr>
          <w:noProof/>
        </w:rPr>
        <w:fldChar w:fldCharType="separate"/>
      </w:r>
      <w:r w:rsidR="00AC2518">
        <w:rPr>
          <w:noProof/>
        </w:rPr>
        <w:t>57</w:t>
      </w:r>
      <w:r w:rsidR="00684707">
        <w:rPr>
          <w:noProof/>
        </w:rPr>
        <w:fldChar w:fldCharType="end"/>
      </w:r>
    </w:p>
    <w:p w14:paraId="203E6164" w14:textId="77777777" w:rsidR="00025DC1" w:rsidRDefault="00025DC1">
      <w:pPr>
        <w:pStyle w:val="TOC2"/>
        <w:rPr>
          <w:noProof/>
          <w:szCs w:val="24"/>
        </w:rPr>
      </w:pPr>
      <w:r>
        <w:rPr>
          <w:noProof/>
        </w:rPr>
        <w:t>14.9</w:t>
      </w:r>
      <w:r>
        <w:rPr>
          <w:noProof/>
        </w:rPr>
        <w:tab/>
        <w:t>Federal or State Legislation</w:t>
      </w:r>
      <w:r>
        <w:rPr>
          <w:noProof/>
        </w:rPr>
        <w:tab/>
      </w:r>
      <w:r w:rsidR="004D3417">
        <w:rPr>
          <w:noProof/>
        </w:rPr>
        <w:t>55</w:t>
      </w:r>
    </w:p>
    <w:p w14:paraId="142AED08" w14:textId="77777777" w:rsidR="00025DC1" w:rsidRDefault="00025DC1">
      <w:pPr>
        <w:pStyle w:val="TOC1"/>
        <w:rPr>
          <w:noProof/>
          <w:szCs w:val="24"/>
        </w:rPr>
      </w:pPr>
      <w:r>
        <w:rPr>
          <w:noProof/>
        </w:rPr>
        <w:t>ARTICLE XV  SATELLITE LOCATIONS</w:t>
      </w:r>
      <w:r>
        <w:rPr>
          <w:noProof/>
        </w:rPr>
        <w:tab/>
      </w:r>
      <w:r w:rsidR="00684707">
        <w:rPr>
          <w:noProof/>
        </w:rPr>
        <w:fldChar w:fldCharType="begin"/>
      </w:r>
      <w:r>
        <w:rPr>
          <w:noProof/>
        </w:rPr>
        <w:instrText xml:space="preserve"> PAGEREF _Toc7835078 \h </w:instrText>
      </w:r>
      <w:r w:rsidR="00684707">
        <w:rPr>
          <w:noProof/>
        </w:rPr>
      </w:r>
      <w:r w:rsidR="00684707">
        <w:rPr>
          <w:noProof/>
        </w:rPr>
        <w:fldChar w:fldCharType="separate"/>
      </w:r>
      <w:r w:rsidR="00AC2518">
        <w:rPr>
          <w:noProof/>
        </w:rPr>
        <w:t>58</w:t>
      </w:r>
      <w:r w:rsidR="00684707">
        <w:rPr>
          <w:noProof/>
        </w:rPr>
        <w:fldChar w:fldCharType="end"/>
      </w:r>
    </w:p>
    <w:p w14:paraId="4DD40C1F" w14:textId="77777777" w:rsidR="00025DC1" w:rsidRDefault="00025DC1">
      <w:pPr>
        <w:pStyle w:val="TOC2"/>
        <w:rPr>
          <w:noProof/>
          <w:szCs w:val="24"/>
        </w:rPr>
      </w:pPr>
      <w:r>
        <w:rPr>
          <w:noProof/>
        </w:rPr>
        <w:t>15.1</w:t>
      </w:r>
      <w:r>
        <w:rPr>
          <w:noProof/>
        </w:rPr>
        <w:tab/>
        <w:t>Satellite Locations</w:t>
      </w:r>
      <w:r>
        <w:rPr>
          <w:noProof/>
        </w:rPr>
        <w:tab/>
      </w:r>
      <w:r w:rsidR="00684707">
        <w:rPr>
          <w:noProof/>
        </w:rPr>
        <w:fldChar w:fldCharType="begin"/>
      </w:r>
      <w:r>
        <w:rPr>
          <w:noProof/>
        </w:rPr>
        <w:instrText xml:space="preserve"> PAGEREF _Toc7835079 \h </w:instrText>
      </w:r>
      <w:r w:rsidR="00684707">
        <w:rPr>
          <w:noProof/>
        </w:rPr>
      </w:r>
      <w:r w:rsidR="00684707">
        <w:rPr>
          <w:noProof/>
        </w:rPr>
        <w:fldChar w:fldCharType="separate"/>
      </w:r>
      <w:r w:rsidR="00AC2518">
        <w:rPr>
          <w:noProof/>
        </w:rPr>
        <w:t>58</w:t>
      </w:r>
      <w:r w:rsidR="00684707">
        <w:rPr>
          <w:noProof/>
        </w:rPr>
        <w:fldChar w:fldCharType="end"/>
      </w:r>
    </w:p>
    <w:p w14:paraId="5AE1CE49" w14:textId="77777777" w:rsidR="00025DC1" w:rsidRDefault="00025DC1">
      <w:pPr>
        <w:pStyle w:val="TOC1"/>
        <w:rPr>
          <w:noProof/>
          <w:szCs w:val="24"/>
        </w:rPr>
      </w:pPr>
      <w:r>
        <w:rPr>
          <w:noProof/>
        </w:rPr>
        <w:t>ARTICLE XVI  MISCELLANEOUS</w:t>
      </w:r>
      <w:r>
        <w:rPr>
          <w:noProof/>
        </w:rPr>
        <w:tab/>
      </w:r>
      <w:r w:rsidR="00684707">
        <w:rPr>
          <w:noProof/>
        </w:rPr>
        <w:fldChar w:fldCharType="begin"/>
      </w:r>
      <w:r>
        <w:rPr>
          <w:noProof/>
        </w:rPr>
        <w:instrText xml:space="preserve"> PAGEREF _Toc7835080 \h </w:instrText>
      </w:r>
      <w:r w:rsidR="00684707">
        <w:rPr>
          <w:noProof/>
        </w:rPr>
      </w:r>
      <w:r w:rsidR="00684707">
        <w:rPr>
          <w:noProof/>
        </w:rPr>
        <w:fldChar w:fldCharType="separate"/>
      </w:r>
      <w:r w:rsidR="00AC2518">
        <w:rPr>
          <w:noProof/>
        </w:rPr>
        <w:t>61</w:t>
      </w:r>
      <w:r w:rsidR="00684707">
        <w:rPr>
          <w:noProof/>
        </w:rPr>
        <w:fldChar w:fldCharType="end"/>
      </w:r>
    </w:p>
    <w:p w14:paraId="23B3BC3C" w14:textId="77777777" w:rsidR="00025DC1" w:rsidRDefault="00025DC1">
      <w:pPr>
        <w:pStyle w:val="TOC2"/>
        <w:rPr>
          <w:noProof/>
          <w:szCs w:val="24"/>
        </w:rPr>
      </w:pPr>
      <w:r>
        <w:rPr>
          <w:noProof/>
        </w:rPr>
        <w:t>16.1</w:t>
      </w:r>
      <w:r>
        <w:rPr>
          <w:noProof/>
        </w:rPr>
        <w:tab/>
        <w:t>Completeness of Agreement</w:t>
      </w:r>
      <w:r>
        <w:rPr>
          <w:noProof/>
        </w:rPr>
        <w:tab/>
      </w:r>
      <w:r w:rsidR="00684707">
        <w:rPr>
          <w:noProof/>
        </w:rPr>
        <w:fldChar w:fldCharType="begin"/>
      </w:r>
      <w:r>
        <w:rPr>
          <w:noProof/>
        </w:rPr>
        <w:instrText xml:space="preserve"> PAGEREF _Toc7835081 \h </w:instrText>
      </w:r>
      <w:r w:rsidR="00684707">
        <w:rPr>
          <w:noProof/>
        </w:rPr>
      </w:r>
      <w:r w:rsidR="00684707">
        <w:rPr>
          <w:noProof/>
        </w:rPr>
        <w:fldChar w:fldCharType="separate"/>
      </w:r>
      <w:r w:rsidR="00AC2518">
        <w:rPr>
          <w:noProof/>
        </w:rPr>
        <w:t>61</w:t>
      </w:r>
      <w:r w:rsidR="00684707">
        <w:rPr>
          <w:noProof/>
        </w:rPr>
        <w:fldChar w:fldCharType="end"/>
      </w:r>
    </w:p>
    <w:p w14:paraId="41490AFC" w14:textId="77777777" w:rsidR="00025DC1" w:rsidRDefault="00025DC1">
      <w:pPr>
        <w:pStyle w:val="TOC2"/>
        <w:rPr>
          <w:noProof/>
          <w:szCs w:val="24"/>
        </w:rPr>
      </w:pPr>
      <w:r>
        <w:rPr>
          <w:noProof/>
        </w:rPr>
        <w:t>16.2</w:t>
      </w:r>
      <w:r>
        <w:rPr>
          <w:noProof/>
        </w:rPr>
        <w:tab/>
        <w:t>Precedence of Laws and Regulations</w:t>
      </w:r>
      <w:r>
        <w:rPr>
          <w:noProof/>
        </w:rPr>
        <w:tab/>
      </w:r>
      <w:r w:rsidR="00684707">
        <w:rPr>
          <w:noProof/>
        </w:rPr>
        <w:fldChar w:fldCharType="begin"/>
      </w:r>
      <w:r>
        <w:rPr>
          <w:noProof/>
        </w:rPr>
        <w:instrText xml:space="preserve"> PAGEREF _Toc7835082 \h </w:instrText>
      </w:r>
      <w:r w:rsidR="00684707">
        <w:rPr>
          <w:noProof/>
        </w:rPr>
      </w:r>
      <w:r w:rsidR="00684707">
        <w:rPr>
          <w:noProof/>
        </w:rPr>
        <w:fldChar w:fldCharType="separate"/>
      </w:r>
      <w:r w:rsidR="00AC2518">
        <w:rPr>
          <w:noProof/>
        </w:rPr>
        <w:t>61</w:t>
      </w:r>
      <w:r w:rsidR="00684707">
        <w:rPr>
          <w:noProof/>
        </w:rPr>
        <w:fldChar w:fldCharType="end"/>
      </w:r>
    </w:p>
    <w:p w14:paraId="2A374070" w14:textId="77777777" w:rsidR="00025DC1" w:rsidRDefault="00025DC1">
      <w:pPr>
        <w:pStyle w:val="TOC2"/>
        <w:rPr>
          <w:noProof/>
        </w:rPr>
      </w:pPr>
      <w:r>
        <w:rPr>
          <w:noProof/>
        </w:rPr>
        <w:t>16.3</w:t>
      </w:r>
      <w:r>
        <w:rPr>
          <w:noProof/>
        </w:rPr>
        <w:tab/>
        <w:t>Severability</w:t>
      </w:r>
      <w:r>
        <w:rPr>
          <w:noProof/>
        </w:rPr>
        <w:tab/>
      </w:r>
      <w:r w:rsidR="004D3417">
        <w:rPr>
          <w:noProof/>
        </w:rPr>
        <w:t>59</w:t>
      </w:r>
    </w:p>
    <w:p w14:paraId="24AFC8D4" w14:textId="77777777" w:rsidR="00025DC1" w:rsidRDefault="00EE7432">
      <w:pPr>
        <w:pStyle w:val="TOC2"/>
      </w:pPr>
      <w:r>
        <w:t>16.5</w:t>
      </w:r>
      <w:r>
        <w:tab/>
        <w:t>New Technology</w:t>
      </w:r>
      <w:r>
        <w:tab/>
        <w:t>60</w:t>
      </w:r>
    </w:p>
    <w:p w14:paraId="06B83314" w14:textId="77777777" w:rsidR="00DA64B7" w:rsidRDefault="00EE7432" w:rsidP="00DA64B7">
      <w:pPr>
        <w:pStyle w:val="TOC2"/>
      </w:pPr>
      <w:r>
        <w:t>16.6</w:t>
      </w:r>
      <w:r>
        <w:tab/>
        <w:t>Marketing</w:t>
      </w:r>
      <w:r>
        <w:tab/>
        <w:t>60</w:t>
      </w:r>
    </w:p>
    <w:p w14:paraId="638C335F" w14:textId="77777777" w:rsidR="006F5EE4" w:rsidRPr="006F5EE4" w:rsidRDefault="006F5EE4" w:rsidP="006F5EE4">
      <w:pPr>
        <w:ind w:firstLine="245"/>
      </w:pPr>
      <w:r>
        <w:t>16.7</w:t>
      </w:r>
      <w:r>
        <w:tab/>
        <w:t xml:space="preserve">   Joint Labor Management Committe</w:t>
      </w:r>
      <w:r w:rsidR="00EE7432">
        <w:t>e..............................................................................60</w:t>
      </w:r>
    </w:p>
    <w:p w14:paraId="149BAAB1" w14:textId="77777777" w:rsidR="00025DC1" w:rsidRDefault="00025DC1">
      <w:pPr>
        <w:pStyle w:val="TOC1"/>
        <w:rPr>
          <w:noProof/>
          <w:szCs w:val="24"/>
        </w:rPr>
      </w:pPr>
      <w:r>
        <w:rPr>
          <w:noProof/>
        </w:rPr>
        <w:t>ARTICLE XVII  DURATION</w:t>
      </w:r>
      <w:r>
        <w:rPr>
          <w:noProof/>
        </w:rPr>
        <w:tab/>
      </w:r>
      <w:r w:rsidR="00684707">
        <w:rPr>
          <w:noProof/>
        </w:rPr>
        <w:fldChar w:fldCharType="begin"/>
      </w:r>
      <w:r>
        <w:rPr>
          <w:noProof/>
        </w:rPr>
        <w:instrText xml:space="preserve"> PAGEREF _Toc7835084 \h </w:instrText>
      </w:r>
      <w:r w:rsidR="00684707">
        <w:rPr>
          <w:noProof/>
        </w:rPr>
      </w:r>
      <w:r w:rsidR="00684707">
        <w:rPr>
          <w:noProof/>
        </w:rPr>
        <w:fldChar w:fldCharType="separate"/>
      </w:r>
      <w:r w:rsidR="00AC2518">
        <w:rPr>
          <w:noProof/>
        </w:rPr>
        <w:t>63</w:t>
      </w:r>
      <w:r w:rsidR="00684707">
        <w:rPr>
          <w:noProof/>
        </w:rPr>
        <w:fldChar w:fldCharType="end"/>
      </w:r>
    </w:p>
    <w:p w14:paraId="32F00059" w14:textId="77777777" w:rsidR="00025DC1" w:rsidRDefault="00025DC1">
      <w:pPr>
        <w:pStyle w:val="TOC2"/>
        <w:rPr>
          <w:noProof/>
          <w:szCs w:val="24"/>
        </w:rPr>
      </w:pPr>
      <w:r>
        <w:rPr>
          <w:noProof/>
        </w:rPr>
        <w:t>17.1</w:t>
      </w:r>
      <w:r>
        <w:rPr>
          <w:noProof/>
        </w:rPr>
        <w:tab/>
        <w:t>Term</w:t>
      </w:r>
      <w:r>
        <w:rPr>
          <w:noProof/>
        </w:rPr>
        <w:tab/>
      </w:r>
      <w:r w:rsidR="00684707">
        <w:rPr>
          <w:noProof/>
        </w:rPr>
        <w:fldChar w:fldCharType="begin"/>
      </w:r>
      <w:r>
        <w:rPr>
          <w:noProof/>
        </w:rPr>
        <w:instrText xml:space="preserve"> PAGEREF _Toc7835085 \h </w:instrText>
      </w:r>
      <w:r w:rsidR="00684707">
        <w:rPr>
          <w:noProof/>
        </w:rPr>
      </w:r>
      <w:r w:rsidR="00684707">
        <w:rPr>
          <w:noProof/>
        </w:rPr>
        <w:fldChar w:fldCharType="separate"/>
      </w:r>
      <w:r w:rsidR="00AC2518">
        <w:rPr>
          <w:noProof/>
        </w:rPr>
        <w:t>63</w:t>
      </w:r>
      <w:r w:rsidR="00684707">
        <w:rPr>
          <w:noProof/>
        </w:rPr>
        <w:fldChar w:fldCharType="end"/>
      </w:r>
    </w:p>
    <w:p w14:paraId="3C4A2B14" w14:textId="77777777" w:rsidR="00025DC1" w:rsidRDefault="00025DC1">
      <w:pPr>
        <w:pStyle w:val="TOC1"/>
        <w:rPr>
          <w:noProof/>
        </w:rPr>
      </w:pPr>
    </w:p>
    <w:p w14:paraId="04636274" w14:textId="77777777" w:rsidR="00025DC1" w:rsidRDefault="00025DC1">
      <w:pPr>
        <w:pStyle w:val="TOC1"/>
        <w:rPr>
          <w:noProof/>
          <w:szCs w:val="24"/>
        </w:rPr>
      </w:pPr>
      <w:r>
        <w:rPr>
          <w:noProof/>
        </w:rPr>
        <w:t>APPENDIX A</w:t>
      </w:r>
      <w:r>
        <w:rPr>
          <w:noProof/>
        </w:rPr>
        <w:tab/>
      </w:r>
      <w:r w:rsidR="00684707">
        <w:rPr>
          <w:noProof/>
        </w:rPr>
        <w:fldChar w:fldCharType="begin"/>
      </w:r>
      <w:r>
        <w:rPr>
          <w:noProof/>
        </w:rPr>
        <w:instrText xml:space="preserve"> PAGEREF _Toc7835086 \h </w:instrText>
      </w:r>
      <w:r w:rsidR="00684707">
        <w:rPr>
          <w:noProof/>
        </w:rPr>
      </w:r>
      <w:r w:rsidR="00684707">
        <w:rPr>
          <w:noProof/>
        </w:rPr>
        <w:fldChar w:fldCharType="separate"/>
      </w:r>
      <w:r w:rsidR="00AC2518">
        <w:rPr>
          <w:noProof/>
        </w:rPr>
        <w:t>64</w:t>
      </w:r>
      <w:r w:rsidR="00684707">
        <w:rPr>
          <w:noProof/>
        </w:rPr>
        <w:fldChar w:fldCharType="end"/>
      </w:r>
    </w:p>
    <w:p w14:paraId="73C4BADA" w14:textId="6D3CAABF" w:rsidR="00025DC1" w:rsidRDefault="00025DC1">
      <w:pPr>
        <w:pStyle w:val="TOC1"/>
        <w:rPr>
          <w:noProof/>
        </w:rPr>
      </w:pPr>
      <w:r>
        <w:rPr>
          <w:noProof/>
        </w:rPr>
        <w:t>APPENDIX B</w:t>
      </w:r>
      <w:r>
        <w:rPr>
          <w:noProof/>
        </w:rPr>
        <w:tab/>
      </w:r>
      <w:r w:rsidR="00684707">
        <w:rPr>
          <w:noProof/>
        </w:rPr>
        <w:fldChar w:fldCharType="begin"/>
      </w:r>
      <w:r>
        <w:rPr>
          <w:noProof/>
        </w:rPr>
        <w:instrText xml:space="preserve"> PAGEREF _Toc7835087 \h </w:instrText>
      </w:r>
      <w:r w:rsidR="00684707">
        <w:rPr>
          <w:noProof/>
        </w:rPr>
      </w:r>
      <w:r w:rsidR="00684707">
        <w:rPr>
          <w:noProof/>
        </w:rPr>
        <w:fldChar w:fldCharType="separate"/>
      </w:r>
      <w:r w:rsidR="00AC2518">
        <w:rPr>
          <w:noProof/>
        </w:rPr>
        <w:t>65</w:t>
      </w:r>
      <w:r w:rsidR="00684707">
        <w:rPr>
          <w:noProof/>
        </w:rPr>
        <w:fldChar w:fldCharType="end"/>
      </w:r>
    </w:p>
    <w:p w14:paraId="4B6F4843" w14:textId="452F4BD2" w:rsidR="00F27F35" w:rsidRPr="009B5771" w:rsidRDefault="00F27F35" w:rsidP="009B5771">
      <w:r>
        <w:t>APPENDIX C …………………………………………………………………………………...66</w:t>
      </w:r>
    </w:p>
    <w:p w14:paraId="5D413EAC" w14:textId="6CFD5084" w:rsidR="00025DC1" w:rsidRDefault="00025DC1">
      <w:pPr>
        <w:pStyle w:val="TOC1"/>
        <w:rPr>
          <w:noProof/>
          <w:szCs w:val="24"/>
        </w:rPr>
      </w:pPr>
    </w:p>
    <w:p w14:paraId="2B0E2188" w14:textId="0819A6D5" w:rsidR="00025DC1" w:rsidRDefault="00025DC1">
      <w:pPr>
        <w:pStyle w:val="TOC1"/>
        <w:rPr>
          <w:noProof/>
        </w:rPr>
      </w:pPr>
    </w:p>
    <w:p w14:paraId="5829181A" w14:textId="77777777" w:rsidR="00025DC1" w:rsidRDefault="00025DC1">
      <w:pPr>
        <w:pStyle w:val="Footer"/>
        <w:tabs>
          <w:tab w:val="clear" w:pos="4680"/>
          <w:tab w:val="clear" w:pos="9360"/>
        </w:tabs>
        <w:rPr>
          <w:noProof/>
        </w:rPr>
      </w:pPr>
    </w:p>
    <w:p w14:paraId="3B8E720A" w14:textId="77777777" w:rsidR="00025DC1" w:rsidRDefault="00684707">
      <w:pPr>
        <w:sectPr w:rsidR="00025DC1">
          <w:footerReference w:type="default" r:id="rId14"/>
          <w:footerReference w:type="first" r:id="rId15"/>
          <w:pgSz w:w="12240" w:h="15840" w:code="1"/>
          <w:pgMar w:top="1440" w:right="1440" w:bottom="1440" w:left="1440" w:header="720" w:footer="720" w:gutter="0"/>
          <w:pgNumType w:fmt="lowerRoman" w:start="1"/>
          <w:cols w:space="720"/>
        </w:sectPr>
      </w:pPr>
      <w:r>
        <w:fldChar w:fldCharType="end"/>
      </w:r>
    </w:p>
    <w:p w14:paraId="62B9C63E" w14:textId="1156FE3A" w:rsidR="00025DC1" w:rsidRDefault="00025DC1">
      <w:pPr>
        <w:pStyle w:val="BodyText"/>
      </w:pPr>
      <w:r>
        <w:t xml:space="preserve">Agreement </w:t>
      </w:r>
      <w:r w:rsidR="004668DA">
        <w:t xml:space="preserve">effective </w:t>
      </w:r>
      <w:r>
        <w:t xml:space="preserve"> </w:t>
      </w:r>
      <w:r w:rsidR="004668DA">
        <w:t>1st</w:t>
      </w:r>
      <w:r w:rsidR="00A6009E">
        <w:t xml:space="preserve"> </w:t>
      </w:r>
      <w:r>
        <w:t xml:space="preserve">day of </w:t>
      </w:r>
      <w:r w:rsidR="00EB4C20">
        <w:t>January</w:t>
      </w:r>
      <w:r>
        <w:t xml:space="preserve">, </w:t>
      </w:r>
      <w:r w:rsidR="00A6009E">
        <w:t>20</w:t>
      </w:r>
      <w:r w:rsidR="00EB4C20">
        <w:t>2</w:t>
      </w:r>
      <w:r w:rsidR="006E0045">
        <w:t>5</w:t>
      </w:r>
      <w:r>
        <w:t xml:space="preserve">, by and between SHAUGHNESSY-KAPLAN REHABILITATION </w:t>
      </w:r>
      <w:r w:rsidR="00BF1628">
        <w:t>ORGANIZATION</w:t>
      </w:r>
      <w:r>
        <w:t>, INC.</w:t>
      </w:r>
      <w:r w:rsidR="00AB5263">
        <w:t>,</w:t>
      </w:r>
      <w:r>
        <w:t xml:space="preserve"> </w:t>
      </w:r>
      <w:r w:rsidR="00C40E2A">
        <w:t xml:space="preserve">dba Spaulding Hospital for Continuing Medical Care – North Shore </w:t>
      </w:r>
      <w:r>
        <w:t>(hereinafter referred to as the "</w:t>
      </w:r>
      <w:r w:rsidR="00BF1628">
        <w:t>Organization</w:t>
      </w:r>
      <w:r>
        <w:t>"), a non-profit corporation organized under the laws of the Commonwealth of Massachusetts ., and AMERICAN FEDERATION OF STATE, COUNTY AND MUNICIPAL EMPLOYEES, LOCAL 3658, AFL-CIO, STATE COUNCIL 93 (hereinafter referred to as the "Union").</w:t>
      </w:r>
    </w:p>
    <w:p w14:paraId="0BF725D9" w14:textId="77777777" w:rsidR="00025DC1" w:rsidRDefault="00025DC1">
      <w:pPr>
        <w:pStyle w:val="Subtitle"/>
        <w:rPr>
          <w:u w:val="none"/>
        </w:rPr>
      </w:pPr>
      <w:r>
        <w:rPr>
          <w:u w:val="none"/>
        </w:rPr>
        <w:t>PURPOSES</w:t>
      </w:r>
      <w:r w:rsidR="00684707">
        <w:rPr>
          <w:u w:val="none"/>
        </w:rPr>
        <w:fldChar w:fldCharType="begin"/>
      </w:r>
      <w:r>
        <w:instrText xml:space="preserve"> TC "</w:instrText>
      </w:r>
      <w:bookmarkStart w:id="0" w:name="_Toc7581970"/>
      <w:bookmarkStart w:id="1" w:name="_Toc7834984"/>
      <w:r>
        <w:rPr>
          <w:u w:val="none"/>
        </w:rPr>
        <w:instrText>PURPOSES</w:instrText>
      </w:r>
      <w:bookmarkEnd w:id="0"/>
      <w:bookmarkEnd w:id="1"/>
      <w:r>
        <w:instrText xml:space="preserve">" \f C \l "1" </w:instrText>
      </w:r>
      <w:r w:rsidR="00684707">
        <w:rPr>
          <w:u w:val="none"/>
        </w:rPr>
        <w:fldChar w:fldCharType="end"/>
      </w:r>
    </w:p>
    <w:p w14:paraId="2373A9D6" w14:textId="77777777" w:rsidR="00025DC1" w:rsidRDefault="00025DC1" w:rsidP="00E47035">
      <w:pPr>
        <w:pStyle w:val="BodyText"/>
      </w:pPr>
      <w:r>
        <w:t xml:space="preserve">The intent and purposes of this Agreement are to maintain harmonious relationships between the </w:t>
      </w:r>
      <w:r w:rsidR="00BF1628">
        <w:t>Organization</w:t>
      </w:r>
      <w:r>
        <w:t xml:space="preserve"> and the professional employees who are subject hereto; to promote and maintain that relationship subject to the </w:t>
      </w:r>
      <w:r w:rsidR="00BF1628">
        <w:t>Organization</w:t>
      </w:r>
      <w:r>
        <w:t xml:space="preserve">'s objective of providing to the community high standards of patient care; to clarify certain rights and privileges of the parties; to set forth and define rates of pay, economic benefits and other conditions of employment that shall apply to such employees; and to establish amicable processes for collective bargaining.  The </w:t>
      </w:r>
      <w:smartTag w:uri="urn:schemas-microsoft-com:office:smarttags" w:element="place">
        <w:r>
          <w:t>Union</w:t>
        </w:r>
      </w:smartTag>
      <w:r>
        <w:t xml:space="preserve"> agrees that it will cooperate with the </w:t>
      </w:r>
      <w:r w:rsidR="00BF1628">
        <w:t>Organization</w:t>
      </w:r>
      <w:r>
        <w:t xml:space="preserve"> and support its efforts to assure efficient operation, to serve the needs of the community and to meet the highest standards in such services.</w:t>
      </w:r>
    </w:p>
    <w:p w14:paraId="27472C78" w14:textId="77777777" w:rsidR="00025DC1" w:rsidRDefault="00025DC1">
      <w:pPr>
        <w:pStyle w:val="Heading1"/>
      </w:pPr>
      <w:bookmarkStart w:id="2" w:name="_Toc7834985"/>
      <w:r>
        <w:br/>
      </w:r>
      <w:bookmarkStart w:id="3" w:name="_Toc511141708"/>
      <w:bookmarkStart w:id="4" w:name="_Toc511141815"/>
      <w:bookmarkStart w:id="5" w:name="_Toc511141922"/>
      <w:bookmarkStart w:id="6" w:name="_Toc511142151"/>
      <w:bookmarkStart w:id="7" w:name="_Toc511142785"/>
      <w:bookmarkStart w:id="8" w:name="_Toc511143370"/>
      <w:bookmarkStart w:id="9" w:name="_Toc511143718"/>
      <w:bookmarkStart w:id="10" w:name="_Toc511144001"/>
      <w:bookmarkStart w:id="11" w:name="_Toc511144124"/>
      <w:bookmarkStart w:id="12" w:name="_Toc511152061"/>
      <w:bookmarkStart w:id="13" w:name="_Toc7581971"/>
      <w:r>
        <w:t>RECOGNITION</w:t>
      </w:r>
      <w:bookmarkEnd w:id="2"/>
      <w:bookmarkEnd w:id="3"/>
      <w:bookmarkEnd w:id="4"/>
      <w:bookmarkEnd w:id="5"/>
      <w:bookmarkEnd w:id="6"/>
      <w:bookmarkEnd w:id="7"/>
      <w:bookmarkEnd w:id="8"/>
      <w:bookmarkEnd w:id="9"/>
      <w:bookmarkEnd w:id="10"/>
      <w:bookmarkEnd w:id="11"/>
      <w:bookmarkEnd w:id="12"/>
      <w:bookmarkEnd w:id="13"/>
    </w:p>
    <w:p w14:paraId="7081B422" w14:textId="77777777" w:rsidR="00EE548C" w:rsidRDefault="00025DC1">
      <w:pPr>
        <w:pStyle w:val="Heading2"/>
      </w:pPr>
      <w:bookmarkStart w:id="14" w:name="_Toc511141709"/>
      <w:bookmarkStart w:id="15" w:name="_Toc511141816"/>
      <w:bookmarkStart w:id="16" w:name="_Toc511141923"/>
      <w:bookmarkStart w:id="17" w:name="_Toc511142152"/>
      <w:bookmarkStart w:id="18" w:name="_Toc511142786"/>
      <w:bookmarkStart w:id="19" w:name="_Toc511143371"/>
      <w:bookmarkStart w:id="20" w:name="_Toc511143719"/>
      <w:bookmarkStart w:id="21" w:name="_Toc511144002"/>
      <w:bookmarkStart w:id="22" w:name="_Toc511144125"/>
      <w:bookmarkStart w:id="23" w:name="_Toc511152062"/>
      <w:bookmarkStart w:id="24" w:name="_Toc7581972"/>
      <w:bookmarkStart w:id="25" w:name="_Toc7834986"/>
      <w:r>
        <w:rPr>
          <w:u w:val="single"/>
        </w:rPr>
        <w:t>Bargaining Unit</w:t>
      </w:r>
      <w:r>
        <w:t xml:space="preserve">.  The </w:t>
      </w:r>
      <w:r w:rsidR="00BF1628">
        <w:t>Organization</w:t>
      </w:r>
      <w:r>
        <w:t xml:space="preserve"> recognizes the Union as the sole and exclusive bargaining representative with respect to salaries, hours of employment and other conditions of employment for all full-time employees and all part-time employees regularly scheduled to work at least twenty (20) hours per week </w:t>
      </w:r>
      <w:r w:rsidR="00EE548C">
        <w:t xml:space="preserve">at </w:t>
      </w:r>
      <w:r w:rsidR="00A5063A">
        <w:t xml:space="preserve">any North Shore Satellite locations including </w:t>
      </w:r>
      <w:r w:rsidR="00EE548C">
        <w:t>the following locations:</w:t>
      </w:r>
    </w:p>
    <w:p w14:paraId="3AE87390" w14:textId="77777777" w:rsidR="00EE548C" w:rsidRPr="007A0E6D" w:rsidRDefault="00EE548C" w:rsidP="007A0E6D">
      <w:pPr>
        <w:spacing w:line="240" w:lineRule="auto"/>
        <w:jc w:val="center"/>
        <w:rPr>
          <w:b/>
        </w:rPr>
      </w:pPr>
      <w:r w:rsidRPr="007A0E6D">
        <w:rPr>
          <w:b/>
        </w:rPr>
        <w:t>Spaulding Outpatient Center Marblehead-JCC</w:t>
      </w:r>
    </w:p>
    <w:p w14:paraId="02A634DB" w14:textId="77777777" w:rsidR="00EE548C" w:rsidRPr="00AC198F" w:rsidRDefault="00EE548C" w:rsidP="007A0E6D">
      <w:pPr>
        <w:spacing w:line="240" w:lineRule="auto"/>
        <w:jc w:val="center"/>
      </w:pPr>
      <w:r w:rsidRPr="00AC198F">
        <w:t>The Jewish Community Center</w:t>
      </w:r>
    </w:p>
    <w:p w14:paraId="3D466B5C" w14:textId="77777777" w:rsidR="00EE548C" w:rsidRDefault="00EE548C" w:rsidP="007A0E6D">
      <w:pPr>
        <w:pStyle w:val="ListParagraph"/>
        <w:numPr>
          <w:ilvl w:val="0"/>
          <w:numId w:val="30"/>
        </w:numPr>
        <w:spacing w:line="240" w:lineRule="auto"/>
        <w:jc w:val="center"/>
      </w:pPr>
      <w:r w:rsidRPr="00AC198F">
        <w:t>Community Road, Marblehead MA, 01945</w:t>
      </w:r>
    </w:p>
    <w:p w14:paraId="51916BEF" w14:textId="77777777" w:rsidR="00A5063A" w:rsidRDefault="00A5063A" w:rsidP="007A0E6D">
      <w:pPr>
        <w:spacing w:line="240" w:lineRule="auto"/>
        <w:jc w:val="center"/>
      </w:pPr>
    </w:p>
    <w:p w14:paraId="72B77F5B" w14:textId="2D971036" w:rsidR="00A5063A" w:rsidRDefault="00A5063A" w:rsidP="009B5771">
      <w:pPr>
        <w:spacing w:before="105" w:after="105" w:line="240" w:lineRule="auto"/>
        <w:jc w:val="center"/>
        <w:outlineLvl w:val="2"/>
      </w:pPr>
    </w:p>
    <w:p w14:paraId="049DBEEC" w14:textId="77777777" w:rsidR="00A5063A" w:rsidRPr="007A0E6D" w:rsidRDefault="00A5063A" w:rsidP="007A0E6D">
      <w:pPr>
        <w:spacing w:line="240" w:lineRule="auto"/>
        <w:jc w:val="center"/>
        <w:rPr>
          <w:b/>
        </w:rPr>
      </w:pPr>
    </w:p>
    <w:p w14:paraId="32B216C3" w14:textId="77777777" w:rsidR="00A5063A" w:rsidRPr="007A0E6D" w:rsidRDefault="00A5063A" w:rsidP="007A0E6D">
      <w:pPr>
        <w:spacing w:line="240" w:lineRule="auto"/>
        <w:jc w:val="center"/>
        <w:rPr>
          <w:b/>
        </w:rPr>
      </w:pPr>
      <w:hyperlink r:id="rId16" w:tgtFrame="_self" w:history="1">
        <w:r w:rsidRPr="007A0E6D">
          <w:rPr>
            <w:b/>
          </w:rPr>
          <w:t>Salem - Outpatient</w:t>
        </w:r>
      </w:hyperlink>
      <w:r w:rsidRPr="007A0E6D">
        <w:rPr>
          <w:b/>
        </w:rPr>
        <w:t xml:space="preserve"> &amp; Pediatric Centers</w:t>
      </w:r>
    </w:p>
    <w:p w14:paraId="75200510" w14:textId="77777777" w:rsidR="00AC2518" w:rsidRPr="00AC198F" w:rsidRDefault="00A5063A" w:rsidP="007A0E6D">
      <w:pPr>
        <w:spacing w:line="240" w:lineRule="auto"/>
        <w:jc w:val="center"/>
      </w:pPr>
      <w:r w:rsidRPr="007A0E6D">
        <w:t>Shetland Park, 2nd Floor, Suite 211</w:t>
      </w:r>
      <w:r w:rsidRPr="007A0E6D">
        <w:br/>
        <w:t>35 Congress Street</w:t>
      </w:r>
      <w:r w:rsidRPr="007A0E6D">
        <w:br/>
        <w:t>Salem, MA 01970</w:t>
      </w:r>
    </w:p>
    <w:p w14:paraId="686F28ED" w14:textId="77777777" w:rsidR="00EE548C" w:rsidRPr="007A0E6D" w:rsidRDefault="00EE548C" w:rsidP="007A0E6D">
      <w:pPr>
        <w:spacing w:line="240" w:lineRule="auto"/>
        <w:jc w:val="center"/>
      </w:pPr>
    </w:p>
    <w:p w14:paraId="0B81FE84" w14:textId="77777777" w:rsidR="00EE548C" w:rsidRPr="007A0E6D" w:rsidRDefault="00EE548C" w:rsidP="007A0E6D">
      <w:pPr>
        <w:spacing w:line="240" w:lineRule="auto"/>
        <w:jc w:val="center"/>
        <w:rPr>
          <w:b/>
        </w:rPr>
      </w:pPr>
      <w:r w:rsidRPr="007A0E6D">
        <w:rPr>
          <w:b/>
        </w:rPr>
        <w:t>Spaulding Outpatient Center Marblehead-YMCA</w:t>
      </w:r>
    </w:p>
    <w:p w14:paraId="150DCF72" w14:textId="77777777" w:rsidR="00EE548C" w:rsidRPr="00AC198F" w:rsidRDefault="00EE548C" w:rsidP="007A0E6D">
      <w:pPr>
        <w:spacing w:line="240" w:lineRule="auto"/>
        <w:jc w:val="center"/>
      </w:pPr>
      <w:r w:rsidRPr="00AC198F">
        <w:t>Lynch/van Otterloo YMCA</w:t>
      </w:r>
    </w:p>
    <w:p w14:paraId="4DDBF273" w14:textId="77777777" w:rsidR="00EE548C" w:rsidRPr="00AC198F" w:rsidRDefault="00EE548C" w:rsidP="007A0E6D">
      <w:pPr>
        <w:spacing w:line="240" w:lineRule="auto"/>
        <w:jc w:val="center"/>
      </w:pPr>
      <w:r w:rsidRPr="00AC198F">
        <w:t>40 Leggs Hill Road, Marblehead MA, 01945</w:t>
      </w:r>
    </w:p>
    <w:p w14:paraId="09F0FBCC" w14:textId="77777777" w:rsidR="00EE548C" w:rsidRPr="007A0E6D" w:rsidRDefault="00EE548C" w:rsidP="007A0E6D">
      <w:pPr>
        <w:spacing w:line="240" w:lineRule="auto"/>
        <w:jc w:val="center"/>
        <w:rPr>
          <w:b/>
        </w:rPr>
      </w:pPr>
    </w:p>
    <w:p w14:paraId="3E9BAF7F" w14:textId="77777777" w:rsidR="00EE548C" w:rsidRPr="007A0E6D" w:rsidRDefault="00EE548C" w:rsidP="007A0E6D">
      <w:pPr>
        <w:spacing w:line="240" w:lineRule="auto"/>
        <w:jc w:val="center"/>
        <w:rPr>
          <w:b/>
        </w:rPr>
      </w:pPr>
    </w:p>
    <w:p w14:paraId="75A8689C" w14:textId="77777777" w:rsidR="00EE548C" w:rsidRPr="007A0E6D" w:rsidRDefault="00EE548C" w:rsidP="007A0E6D">
      <w:pPr>
        <w:spacing w:line="240" w:lineRule="auto"/>
        <w:jc w:val="center"/>
        <w:rPr>
          <w:b/>
        </w:rPr>
      </w:pPr>
      <w:r w:rsidRPr="007A0E6D">
        <w:rPr>
          <w:b/>
        </w:rPr>
        <w:t>Spaulding Outpatient Center Cape Ann</w:t>
      </w:r>
    </w:p>
    <w:p w14:paraId="58C221D4" w14:textId="77777777" w:rsidR="00EE548C" w:rsidRPr="00AC198F" w:rsidRDefault="00EE548C" w:rsidP="007A0E6D">
      <w:pPr>
        <w:spacing w:line="240" w:lineRule="auto"/>
        <w:jc w:val="center"/>
      </w:pPr>
      <w:r w:rsidRPr="007A0E6D">
        <w:t>1 Blackburn Drive</w:t>
      </w:r>
    </w:p>
    <w:p w14:paraId="2A98B748" w14:textId="77777777" w:rsidR="00EE548C" w:rsidRPr="007A0E6D" w:rsidRDefault="00EE548C" w:rsidP="007A0E6D">
      <w:pPr>
        <w:spacing w:line="240" w:lineRule="auto"/>
        <w:jc w:val="center"/>
      </w:pPr>
      <w:hyperlink w:tgtFrame="_parent" w:history="1"/>
      <w:r w:rsidRPr="007A0E6D">
        <w:t>Gloucester, MA 01930</w:t>
      </w:r>
    </w:p>
    <w:p w14:paraId="3FBC02E6" w14:textId="77777777" w:rsidR="00EE548C" w:rsidRPr="007A0E6D" w:rsidRDefault="00EE548C" w:rsidP="007A0E6D">
      <w:pPr>
        <w:spacing w:line="240" w:lineRule="auto"/>
        <w:jc w:val="center"/>
      </w:pPr>
    </w:p>
    <w:p w14:paraId="2AC7FECF" w14:textId="77777777" w:rsidR="00EE548C" w:rsidRPr="007A0E6D" w:rsidRDefault="00EE548C" w:rsidP="007A0E6D">
      <w:pPr>
        <w:spacing w:line="240" w:lineRule="auto"/>
        <w:jc w:val="center"/>
        <w:rPr>
          <w:b/>
        </w:rPr>
      </w:pPr>
      <w:r w:rsidRPr="007A0E6D">
        <w:rPr>
          <w:b/>
        </w:rPr>
        <w:t>Spaulding Outpatient Center Peabody</w:t>
      </w:r>
    </w:p>
    <w:p w14:paraId="55870917" w14:textId="77777777" w:rsidR="00EE548C" w:rsidRPr="007A0E6D" w:rsidRDefault="00EE548C" w:rsidP="007A0E6D">
      <w:pPr>
        <w:spacing w:line="240" w:lineRule="auto"/>
        <w:jc w:val="center"/>
      </w:pPr>
      <w:r w:rsidRPr="007A0E6D">
        <w:t>The Musculoskeletal Center of the North Shore</w:t>
      </w:r>
    </w:p>
    <w:p w14:paraId="3874928B" w14:textId="77777777" w:rsidR="00EE548C" w:rsidRDefault="00EE548C" w:rsidP="007A0E6D">
      <w:pPr>
        <w:spacing w:line="240" w:lineRule="auto"/>
        <w:jc w:val="center"/>
      </w:pPr>
      <w:r w:rsidRPr="00A5063A">
        <w:t>Centennial Drive, Peabody MA, 01960</w:t>
      </w:r>
    </w:p>
    <w:p w14:paraId="6B26BA81" w14:textId="77777777" w:rsidR="00E11205" w:rsidRDefault="00E11205" w:rsidP="007A0E6D">
      <w:pPr>
        <w:spacing w:line="240" w:lineRule="auto"/>
        <w:jc w:val="center"/>
      </w:pPr>
    </w:p>
    <w:p w14:paraId="47CDE92A" w14:textId="5A6DB6EB" w:rsidR="00085967" w:rsidRPr="007A0E6D" w:rsidRDefault="008E497F" w:rsidP="00085967">
      <w:pPr>
        <w:spacing w:line="240" w:lineRule="auto"/>
        <w:jc w:val="center"/>
        <w:rPr>
          <w:b/>
        </w:rPr>
      </w:pPr>
      <w:r>
        <w:rPr>
          <w:b/>
        </w:rPr>
        <w:t xml:space="preserve">MGB Salem Hospital </w:t>
      </w:r>
    </w:p>
    <w:p w14:paraId="4176C54D" w14:textId="5163BF9A" w:rsidR="00E11205" w:rsidRDefault="00E11205" w:rsidP="007A0E6D">
      <w:pPr>
        <w:spacing w:line="240" w:lineRule="auto"/>
        <w:jc w:val="center"/>
        <w:rPr>
          <w:b/>
        </w:rPr>
      </w:pPr>
      <w:r w:rsidRPr="007A0E6D">
        <w:rPr>
          <w:b/>
        </w:rPr>
        <w:t xml:space="preserve">Spaulding Inpatient Unit Salem </w:t>
      </w:r>
    </w:p>
    <w:p w14:paraId="047BFB09" w14:textId="77777777" w:rsidR="00AC2518" w:rsidRPr="003E3AB5" w:rsidRDefault="00085967" w:rsidP="00E76118">
      <w:pPr>
        <w:spacing w:after="240" w:line="240" w:lineRule="auto"/>
        <w:jc w:val="center"/>
      </w:pPr>
      <w:r w:rsidRPr="003E3AB5">
        <w:t>81 Highland Ave, Salem, MA 01970</w:t>
      </w:r>
    </w:p>
    <w:p w14:paraId="6268EF88" w14:textId="0FC2D376" w:rsidR="00E76118" w:rsidRDefault="00E76118" w:rsidP="00E76118">
      <w:pPr>
        <w:spacing w:line="240" w:lineRule="auto"/>
        <w:jc w:val="center"/>
        <w:rPr>
          <w:color w:val="000000"/>
        </w:rPr>
      </w:pPr>
      <w:bookmarkStart w:id="26" w:name="_Hlk200368482"/>
      <w:r>
        <w:rPr>
          <w:b/>
          <w:bCs/>
          <w:color w:val="000000"/>
        </w:rPr>
        <w:t>Spaulding Outpatient Center Lynn</w:t>
      </w:r>
    </w:p>
    <w:p w14:paraId="589C0823" w14:textId="77777777" w:rsidR="00E76118" w:rsidRDefault="00E76118" w:rsidP="00E76118">
      <w:pPr>
        <w:spacing w:line="240" w:lineRule="auto"/>
        <w:jc w:val="center"/>
        <w:rPr>
          <w:color w:val="000000"/>
        </w:rPr>
      </w:pPr>
      <w:r>
        <w:rPr>
          <w:color w:val="000000"/>
        </w:rPr>
        <w:t xml:space="preserve">583 Chestnut Street, Third Floor, </w:t>
      </w:r>
    </w:p>
    <w:p w14:paraId="4BDE1FFA" w14:textId="178807B2" w:rsidR="00E76118" w:rsidRPr="00E76118" w:rsidRDefault="00E76118" w:rsidP="00E76118">
      <w:pPr>
        <w:jc w:val="center"/>
        <w:rPr>
          <w:color w:val="000000"/>
        </w:rPr>
      </w:pPr>
      <w:r>
        <w:rPr>
          <w:color w:val="000000"/>
        </w:rPr>
        <w:t>Lynn, MA 01904</w:t>
      </w:r>
    </w:p>
    <w:bookmarkEnd w:id="26"/>
    <w:p w14:paraId="2CD113B5" w14:textId="6E8E42A7" w:rsidR="00EB4C20" w:rsidRDefault="0053517F" w:rsidP="009B5771">
      <w:pPr>
        <w:pStyle w:val="Heading2"/>
        <w:numPr>
          <w:ilvl w:val="0"/>
          <w:numId w:val="0"/>
        </w:numPr>
      </w:pPr>
      <w:r w:rsidRPr="003E3AB5">
        <w:tab/>
      </w:r>
      <w:r w:rsidR="00EE548C" w:rsidRPr="003E3AB5">
        <w:t>I</w:t>
      </w:r>
      <w:r w:rsidR="00025DC1" w:rsidRPr="003E3AB5">
        <w:t>n the job classifications of Physical Therapist,</w:t>
      </w:r>
      <w:r w:rsidR="003971BC">
        <w:t xml:space="preserve"> Physical Therapy Tech,</w:t>
      </w:r>
      <w:r w:rsidR="00025DC1" w:rsidRPr="003E3AB5">
        <w:t xml:space="preserve"> </w:t>
      </w:r>
      <w:r w:rsidR="00822909" w:rsidRPr="003E3AB5">
        <w:t>Occupational Therap</w:t>
      </w:r>
      <w:r w:rsidR="004F12A0">
        <w:t>ist</w:t>
      </w:r>
      <w:r w:rsidR="00822909" w:rsidRPr="003E3AB5">
        <w:t>,</w:t>
      </w:r>
      <w:r w:rsidR="00025DC1" w:rsidRPr="003E3AB5">
        <w:t xml:space="preserve"> </w:t>
      </w:r>
      <w:r w:rsidR="003971BC">
        <w:t xml:space="preserve">Occupational Therapy Tech, </w:t>
      </w:r>
      <w:r w:rsidR="00025DC1" w:rsidRPr="003E3AB5">
        <w:t>Speech Language Pathologist,</w:t>
      </w:r>
      <w:r w:rsidR="004F12A0">
        <w:t xml:space="preserve"> and the positions of Advanced Clinician, Clinical Specialist, Advanced Clinical Specialist in each </w:t>
      </w:r>
      <w:r w:rsidR="00B47E8C">
        <w:t>discipline</w:t>
      </w:r>
      <w:r w:rsidR="004F12A0">
        <w:t xml:space="preserve"> as defined in the National Labor Relations Act. </w:t>
      </w:r>
      <w:r w:rsidR="00025DC1" w:rsidRPr="003E3AB5">
        <w:t xml:space="preserve"> </w:t>
      </w:r>
      <w:bookmarkStart w:id="27" w:name="_Toc511141711"/>
      <w:bookmarkStart w:id="28" w:name="_Toc511141818"/>
      <w:bookmarkStart w:id="29" w:name="_Toc511141925"/>
      <w:bookmarkStart w:id="30" w:name="_Toc511142154"/>
      <w:bookmarkStart w:id="31" w:name="_Toc511142788"/>
      <w:bookmarkStart w:id="32" w:name="_Toc511143373"/>
      <w:bookmarkStart w:id="33" w:name="_Toc511143721"/>
      <w:bookmarkStart w:id="34" w:name="_Toc511144004"/>
      <w:bookmarkStart w:id="35" w:name="_Toc511144127"/>
      <w:bookmarkStart w:id="36" w:name="_Toc511152064"/>
      <w:bookmarkStart w:id="37" w:name="_Toc7581973"/>
      <w:bookmarkStart w:id="38" w:name="_Toc7834987"/>
      <w:bookmarkEnd w:id="14"/>
      <w:bookmarkEnd w:id="15"/>
      <w:bookmarkEnd w:id="16"/>
      <w:bookmarkEnd w:id="17"/>
      <w:bookmarkEnd w:id="18"/>
      <w:bookmarkEnd w:id="19"/>
      <w:bookmarkEnd w:id="20"/>
      <w:bookmarkEnd w:id="21"/>
      <w:bookmarkEnd w:id="22"/>
      <w:bookmarkEnd w:id="23"/>
      <w:bookmarkEnd w:id="24"/>
      <w:bookmarkEnd w:id="25"/>
    </w:p>
    <w:p w14:paraId="3A6E0ACD" w14:textId="648DBE79" w:rsidR="00025DC1" w:rsidRDefault="00025DC1">
      <w:pPr>
        <w:pStyle w:val="Heading2"/>
      </w:pPr>
      <w:r>
        <w:rPr>
          <w:u w:val="single"/>
        </w:rPr>
        <w:t>Scope of Bargaining Unit and Agreement</w:t>
      </w:r>
      <w:r>
        <w:t>.  The terms "employee" and "employees" as used hereafter in this Agreement refer only to such persons as at the time in question fall within the bargaining unit as defined in this Article.</w:t>
      </w:r>
      <w:bookmarkEnd w:id="27"/>
      <w:bookmarkEnd w:id="28"/>
      <w:bookmarkEnd w:id="29"/>
      <w:bookmarkEnd w:id="30"/>
      <w:bookmarkEnd w:id="31"/>
      <w:bookmarkEnd w:id="32"/>
      <w:bookmarkEnd w:id="33"/>
      <w:bookmarkEnd w:id="34"/>
      <w:bookmarkEnd w:id="35"/>
      <w:bookmarkEnd w:id="36"/>
      <w:bookmarkEnd w:id="37"/>
      <w:bookmarkEnd w:id="38"/>
    </w:p>
    <w:p w14:paraId="2AA13D61" w14:textId="57AF8742" w:rsidR="00025DC1" w:rsidRDefault="00025DC1">
      <w:pPr>
        <w:pStyle w:val="Heading2"/>
      </w:pPr>
      <w:bookmarkStart w:id="39" w:name="_Toc511141712"/>
      <w:bookmarkStart w:id="40" w:name="_Toc511141819"/>
      <w:bookmarkStart w:id="41" w:name="_Toc511141926"/>
      <w:bookmarkStart w:id="42" w:name="_Toc511142155"/>
      <w:bookmarkStart w:id="43" w:name="_Toc511142789"/>
      <w:bookmarkStart w:id="44" w:name="_Toc511143374"/>
      <w:bookmarkStart w:id="45" w:name="_Toc511143722"/>
      <w:bookmarkStart w:id="46" w:name="_Toc511144005"/>
      <w:bookmarkStart w:id="47" w:name="_Toc511144128"/>
      <w:bookmarkStart w:id="48" w:name="_Toc511152065"/>
      <w:bookmarkStart w:id="49" w:name="_Toc7581974"/>
      <w:bookmarkStart w:id="50" w:name="_Toc7834988"/>
      <w:r>
        <w:rPr>
          <w:u w:val="single"/>
        </w:rPr>
        <w:t>Temporary Employees</w:t>
      </w:r>
      <w:r>
        <w:t xml:space="preserve">.  The term "temporary employee" shall refer only to an employee who at the time of </w:t>
      </w:r>
      <w:r w:rsidR="00EB4C20">
        <w:t>their</w:t>
      </w:r>
      <w:r>
        <w:t xml:space="preserve"> hire is informed that </w:t>
      </w:r>
      <w:r w:rsidR="00EB4C20">
        <w:t>their</w:t>
      </w:r>
      <w:r>
        <w:t xml:space="preserve"> employment will not be permanent.  An employee hired on a temporary basis to replace an employee(s) on a leave(s) of absence or to work on a special project for a defined period may be employed on a temporary basis for the period of the leave(s) or a special project, respectively, in both cases without regard to the duration of the period of temporary employment.  While the </w:t>
      </w:r>
      <w:r w:rsidR="00BF1628">
        <w:t>Organization</w:t>
      </w:r>
      <w:r>
        <w:t xml:space="preserve"> is not restricted in the other reasons for which it may hire temporary employees, the </w:t>
      </w:r>
      <w:r w:rsidR="00BF1628">
        <w:t>Organization</w:t>
      </w:r>
      <w:r>
        <w:t xml:space="preserve"> will not employ any such employee in a temporary capacity for more than six (6) months.</w:t>
      </w:r>
      <w:bookmarkEnd w:id="39"/>
      <w:bookmarkEnd w:id="40"/>
      <w:bookmarkEnd w:id="41"/>
      <w:bookmarkEnd w:id="42"/>
      <w:bookmarkEnd w:id="43"/>
      <w:bookmarkEnd w:id="44"/>
      <w:bookmarkEnd w:id="45"/>
      <w:bookmarkEnd w:id="46"/>
      <w:bookmarkEnd w:id="47"/>
      <w:bookmarkEnd w:id="48"/>
      <w:bookmarkEnd w:id="49"/>
      <w:bookmarkEnd w:id="50"/>
    </w:p>
    <w:p w14:paraId="06BC8317" w14:textId="4AA3B193" w:rsidR="00025DC1" w:rsidRDefault="00025DC1">
      <w:pPr>
        <w:pStyle w:val="BodyText"/>
      </w:pPr>
      <w:r>
        <w:t xml:space="preserve">If a temporary employee is continued beyond a maximum period of temporary employment provided for above, </w:t>
      </w:r>
      <w:r w:rsidR="00EB4C20">
        <w:t>they</w:t>
      </w:r>
      <w:r>
        <w:t xml:space="preserve"> will become regularly employed and </w:t>
      </w:r>
      <w:r w:rsidR="00EB4C20">
        <w:t>their</w:t>
      </w:r>
      <w:r>
        <w:t xml:space="preserve"> seniority date will date back to </w:t>
      </w:r>
      <w:r w:rsidR="00EB4C20">
        <w:t>their</w:t>
      </w:r>
      <w:r>
        <w:t xml:space="preserve"> original date of employment.</w:t>
      </w:r>
    </w:p>
    <w:p w14:paraId="08FDBC76" w14:textId="77777777" w:rsidR="00025DC1" w:rsidRDefault="00025DC1">
      <w:pPr>
        <w:pStyle w:val="BodyText"/>
      </w:pPr>
      <w:r>
        <w:t xml:space="preserve">The </w:t>
      </w:r>
      <w:r w:rsidR="00BF1628">
        <w:t>Organization</w:t>
      </w:r>
      <w:r>
        <w:t xml:space="preserve"> will not employ a series of temporary employees in a permanent position for the purpose of avoiding filling a vacancy.</w:t>
      </w:r>
    </w:p>
    <w:p w14:paraId="0933A9B3" w14:textId="77777777" w:rsidR="00025DC1" w:rsidRDefault="00025DC1">
      <w:pPr>
        <w:pStyle w:val="Heading2"/>
      </w:pPr>
      <w:bookmarkStart w:id="51" w:name="_Toc511141713"/>
      <w:bookmarkStart w:id="52" w:name="_Toc511141820"/>
      <w:bookmarkStart w:id="53" w:name="_Toc511141927"/>
      <w:bookmarkStart w:id="54" w:name="_Toc511142156"/>
      <w:bookmarkStart w:id="55" w:name="_Toc511142790"/>
      <w:bookmarkStart w:id="56" w:name="_Toc511143375"/>
      <w:bookmarkStart w:id="57" w:name="_Toc511143723"/>
      <w:bookmarkStart w:id="58" w:name="_Toc511144006"/>
      <w:bookmarkStart w:id="59" w:name="_Toc511144129"/>
      <w:bookmarkStart w:id="60" w:name="_Toc511152066"/>
      <w:bookmarkStart w:id="61" w:name="_Toc7581975"/>
      <w:bookmarkStart w:id="62" w:name="_Toc7834989"/>
      <w:r>
        <w:rPr>
          <w:u w:val="single"/>
        </w:rPr>
        <w:t>Definitions</w:t>
      </w:r>
      <w:r>
        <w:t>.  The terms "full-time employee" and "full-time employees" refer only to employees employed on a permanent basis who are normally scheduled to work forty (40) hours per week.  The terms "part-time employee" and "part-time employees" as used hereinafter refer only to employees employed on a permanent basis who are normally scheduled to work at least twenty (20) hours, but less than forty (40) hours, per week.</w:t>
      </w:r>
      <w:bookmarkEnd w:id="51"/>
      <w:bookmarkEnd w:id="52"/>
      <w:bookmarkEnd w:id="53"/>
      <w:bookmarkEnd w:id="54"/>
      <w:bookmarkEnd w:id="55"/>
      <w:bookmarkEnd w:id="56"/>
      <w:bookmarkEnd w:id="57"/>
      <w:bookmarkEnd w:id="58"/>
      <w:bookmarkEnd w:id="59"/>
      <w:bookmarkEnd w:id="60"/>
      <w:bookmarkEnd w:id="61"/>
      <w:bookmarkEnd w:id="62"/>
    </w:p>
    <w:p w14:paraId="1E01FFA9" w14:textId="77777777" w:rsidR="00025DC1" w:rsidRDefault="00025DC1">
      <w:pPr>
        <w:pStyle w:val="Heading1"/>
      </w:pPr>
      <w:bookmarkStart w:id="63" w:name="_Toc7834990"/>
      <w:r>
        <w:br/>
      </w:r>
      <w:bookmarkStart w:id="64" w:name="_Toc511141714"/>
      <w:bookmarkStart w:id="65" w:name="_Toc511141821"/>
      <w:bookmarkStart w:id="66" w:name="_Toc511141928"/>
      <w:bookmarkStart w:id="67" w:name="_Toc511142157"/>
      <w:bookmarkStart w:id="68" w:name="_Toc511142791"/>
      <w:bookmarkStart w:id="69" w:name="_Toc511143376"/>
      <w:bookmarkStart w:id="70" w:name="_Toc511143724"/>
      <w:bookmarkStart w:id="71" w:name="_Toc511144007"/>
      <w:bookmarkStart w:id="72" w:name="_Toc511144130"/>
      <w:bookmarkStart w:id="73" w:name="_Toc511152067"/>
      <w:bookmarkStart w:id="74" w:name="_Toc7581976"/>
      <w:r>
        <w:t>NON-DISCRIMINATION</w:t>
      </w:r>
      <w:bookmarkEnd w:id="63"/>
      <w:bookmarkEnd w:id="64"/>
      <w:bookmarkEnd w:id="65"/>
      <w:bookmarkEnd w:id="66"/>
      <w:bookmarkEnd w:id="67"/>
      <w:bookmarkEnd w:id="68"/>
      <w:bookmarkEnd w:id="69"/>
      <w:bookmarkEnd w:id="70"/>
      <w:bookmarkEnd w:id="71"/>
      <w:bookmarkEnd w:id="72"/>
      <w:bookmarkEnd w:id="73"/>
      <w:bookmarkEnd w:id="74"/>
    </w:p>
    <w:p w14:paraId="4DB9C2BF" w14:textId="77777777" w:rsidR="00025DC1" w:rsidRDefault="00025DC1">
      <w:pPr>
        <w:pStyle w:val="BodyText"/>
      </w:pPr>
      <w:r>
        <w:t xml:space="preserve">The parties are mindful of their obligations under federal and state laws pertaining to discrimination in employment, and the </w:t>
      </w:r>
      <w:r w:rsidR="00BF1628">
        <w:t>Organization</w:t>
      </w:r>
      <w:r>
        <w:t xml:space="preserve"> and the Union therefore agree that neither will discriminate against any employee with respect to matters relating to employment because of such employee's race, color, national origin, sex, sexual orientation, age, physical handicap, religion or activity with respect to the Union, in violation of such federal or state law.</w:t>
      </w:r>
    </w:p>
    <w:p w14:paraId="6A70F6BF" w14:textId="77777777" w:rsidR="00025DC1" w:rsidRDefault="00025DC1">
      <w:pPr>
        <w:pStyle w:val="Heading1"/>
      </w:pPr>
      <w:bookmarkStart w:id="75" w:name="_Toc7834991"/>
      <w:r>
        <w:br/>
      </w:r>
      <w:bookmarkStart w:id="76" w:name="_Toc511141715"/>
      <w:bookmarkStart w:id="77" w:name="_Toc511141822"/>
      <w:bookmarkStart w:id="78" w:name="_Toc511141929"/>
      <w:bookmarkStart w:id="79" w:name="_Toc511142158"/>
      <w:bookmarkStart w:id="80" w:name="_Toc511142792"/>
      <w:bookmarkStart w:id="81" w:name="_Toc511143377"/>
      <w:bookmarkStart w:id="82" w:name="_Toc511143725"/>
      <w:bookmarkStart w:id="83" w:name="_Toc511144008"/>
      <w:bookmarkStart w:id="84" w:name="_Toc511144131"/>
      <w:bookmarkStart w:id="85" w:name="_Toc511152068"/>
      <w:bookmarkStart w:id="86" w:name="_Toc7581977"/>
      <w:r>
        <w:t>UNION ACTIVITIES</w:t>
      </w:r>
      <w:bookmarkEnd w:id="75"/>
      <w:bookmarkEnd w:id="76"/>
      <w:bookmarkEnd w:id="77"/>
      <w:bookmarkEnd w:id="78"/>
      <w:bookmarkEnd w:id="79"/>
      <w:bookmarkEnd w:id="80"/>
      <w:bookmarkEnd w:id="81"/>
      <w:bookmarkEnd w:id="82"/>
      <w:bookmarkEnd w:id="83"/>
      <w:bookmarkEnd w:id="84"/>
      <w:bookmarkEnd w:id="85"/>
      <w:bookmarkEnd w:id="86"/>
    </w:p>
    <w:p w14:paraId="0AB6E3AB" w14:textId="77777777" w:rsidR="00025DC1" w:rsidRDefault="00025DC1">
      <w:pPr>
        <w:pStyle w:val="Heading2"/>
      </w:pPr>
      <w:bookmarkStart w:id="87" w:name="_Toc511141716"/>
      <w:bookmarkStart w:id="88" w:name="_Toc511141823"/>
      <w:bookmarkStart w:id="89" w:name="_Toc511141930"/>
      <w:bookmarkStart w:id="90" w:name="_Toc511142159"/>
      <w:bookmarkStart w:id="91" w:name="_Toc511142793"/>
      <w:bookmarkStart w:id="92" w:name="_Toc511143378"/>
      <w:bookmarkStart w:id="93" w:name="_Toc511143726"/>
      <w:bookmarkStart w:id="94" w:name="_Toc511144009"/>
      <w:bookmarkStart w:id="95" w:name="_Toc511144132"/>
      <w:bookmarkStart w:id="96" w:name="_Toc511152069"/>
      <w:bookmarkStart w:id="97" w:name="_Toc7581978"/>
      <w:bookmarkStart w:id="98" w:name="_Toc7834992"/>
      <w:r>
        <w:rPr>
          <w:u w:val="single"/>
        </w:rPr>
        <w:t>Newly Employed Employees</w:t>
      </w:r>
      <w:r>
        <w:t xml:space="preserve">.  The </w:t>
      </w:r>
      <w:r w:rsidR="00BF1628">
        <w:t>Organization</w:t>
      </w:r>
      <w:r>
        <w:t xml:space="preserve"> will advise all new employees at the time of employment that the Union is their exclusive representative for the purposes of collective</w:t>
      </w:r>
      <w:bookmarkEnd w:id="87"/>
      <w:bookmarkEnd w:id="88"/>
      <w:bookmarkEnd w:id="89"/>
      <w:bookmarkEnd w:id="90"/>
      <w:bookmarkEnd w:id="91"/>
      <w:bookmarkEnd w:id="92"/>
      <w:bookmarkEnd w:id="93"/>
      <w:bookmarkEnd w:id="94"/>
      <w:bookmarkEnd w:id="95"/>
      <w:bookmarkEnd w:id="96"/>
      <w:r>
        <w:t xml:space="preserve"> </w:t>
      </w:r>
      <w:bookmarkStart w:id="99" w:name="_Toc511141717"/>
      <w:bookmarkStart w:id="100" w:name="_Toc511141824"/>
      <w:bookmarkStart w:id="101" w:name="_Toc511141931"/>
      <w:bookmarkStart w:id="102" w:name="_Toc511142160"/>
      <w:bookmarkStart w:id="103" w:name="_Toc511142794"/>
      <w:bookmarkStart w:id="104" w:name="_Toc511143379"/>
      <w:bookmarkStart w:id="105" w:name="_Toc511143727"/>
      <w:bookmarkStart w:id="106" w:name="_Toc511144010"/>
      <w:bookmarkStart w:id="107" w:name="_Toc511144133"/>
      <w:bookmarkStart w:id="108" w:name="_Toc511152070"/>
      <w:bookmarkStart w:id="109" w:name="_Toc512048035"/>
      <w:r>
        <w:t xml:space="preserve">bargaining and will each month notify the </w:t>
      </w:r>
      <w:smartTag w:uri="urn:schemas-microsoft-com:office:smarttags" w:element="place">
        <w:r>
          <w:t>Union</w:t>
        </w:r>
      </w:smartTag>
      <w:r>
        <w:t xml:space="preserve"> in writing of the name and cost center location of each employee newly employed during the preceding month.</w:t>
      </w:r>
      <w:bookmarkEnd w:id="97"/>
      <w:bookmarkEnd w:id="98"/>
      <w:bookmarkEnd w:id="99"/>
      <w:bookmarkEnd w:id="100"/>
      <w:bookmarkEnd w:id="101"/>
      <w:bookmarkEnd w:id="102"/>
      <w:bookmarkEnd w:id="103"/>
      <w:bookmarkEnd w:id="104"/>
      <w:bookmarkEnd w:id="105"/>
      <w:bookmarkEnd w:id="106"/>
      <w:bookmarkEnd w:id="107"/>
      <w:bookmarkEnd w:id="108"/>
      <w:bookmarkEnd w:id="109"/>
    </w:p>
    <w:p w14:paraId="2548C847" w14:textId="77777777" w:rsidR="005D74AD" w:rsidRPr="005D74AD" w:rsidRDefault="005D74AD" w:rsidP="005D74AD">
      <w:r>
        <w:rPr>
          <w:szCs w:val="24"/>
        </w:rPr>
        <w:t xml:space="preserve">The Union will be notified of the date, time and place of new employee orientation and the </w:t>
      </w:r>
      <w:r w:rsidR="00BF1628">
        <w:rPr>
          <w:szCs w:val="24"/>
        </w:rPr>
        <w:t>Organization</w:t>
      </w:r>
      <w:r>
        <w:rPr>
          <w:szCs w:val="24"/>
        </w:rPr>
        <w:t xml:space="preserve"> will provide the </w:t>
      </w:r>
      <w:smartTag w:uri="urn:schemas-microsoft-com:office:smarttags" w:element="place">
        <w:r>
          <w:rPr>
            <w:szCs w:val="24"/>
          </w:rPr>
          <w:t>Union</w:t>
        </w:r>
      </w:smartTag>
      <w:r>
        <w:rPr>
          <w:szCs w:val="24"/>
        </w:rPr>
        <w:t xml:space="preserve"> the opportunity to meet with newly-hired bargaining unit employees for five (5) minutes at the end of orientation for the purpose of distributing cards to authorize deductions for union dues or agency fees.</w:t>
      </w:r>
    </w:p>
    <w:p w14:paraId="74380543" w14:textId="77777777" w:rsidR="00025DC1" w:rsidRDefault="00025DC1">
      <w:pPr>
        <w:pStyle w:val="Heading2"/>
      </w:pPr>
      <w:bookmarkStart w:id="110" w:name="_Toc511141718"/>
      <w:bookmarkStart w:id="111" w:name="_Toc511141825"/>
      <w:bookmarkStart w:id="112" w:name="_Toc511141932"/>
      <w:bookmarkStart w:id="113" w:name="_Toc511142161"/>
      <w:bookmarkStart w:id="114" w:name="_Toc511142795"/>
      <w:bookmarkStart w:id="115" w:name="_Toc511143380"/>
      <w:bookmarkStart w:id="116" w:name="_Toc511143728"/>
      <w:bookmarkStart w:id="117" w:name="_Toc511144011"/>
      <w:bookmarkStart w:id="118" w:name="_Toc511144134"/>
      <w:bookmarkStart w:id="119" w:name="_Toc511152071"/>
      <w:bookmarkStart w:id="120" w:name="_Toc7581979"/>
      <w:bookmarkStart w:id="121" w:name="_Toc7834993"/>
      <w:r>
        <w:rPr>
          <w:u w:val="single"/>
        </w:rPr>
        <w:t>Participation in Union Activities</w:t>
      </w:r>
      <w:r>
        <w:t xml:space="preserve">.  The </w:t>
      </w:r>
      <w:r w:rsidR="00BF1628">
        <w:t>Organization</w:t>
      </w:r>
      <w:r>
        <w:t xml:space="preserve"> and the Union recognize the right of any employee to become and remain a member of the Union or to refrain from becoming and/or remaining a member of the </w:t>
      </w:r>
      <w:smartTag w:uri="urn:schemas-microsoft-com:office:smarttags" w:element="place">
        <w:r>
          <w:t>Union</w:t>
        </w:r>
      </w:smartTag>
      <w:r>
        <w:t>, and neither party will interfere with any employee in the exercise of that right.</w:t>
      </w:r>
      <w:bookmarkEnd w:id="110"/>
      <w:bookmarkEnd w:id="111"/>
      <w:bookmarkEnd w:id="112"/>
      <w:bookmarkEnd w:id="113"/>
      <w:bookmarkEnd w:id="114"/>
      <w:bookmarkEnd w:id="115"/>
      <w:bookmarkEnd w:id="116"/>
      <w:bookmarkEnd w:id="117"/>
      <w:bookmarkEnd w:id="118"/>
      <w:bookmarkEnd w:id="119"/>
      <w:bookmarkEnd w:id="120"/>
      <w:bookmarkEnd w:id="121"/>
    </w:p>
    <w:p w14:paraId="242EC165" w14:textId="09E65C35" w:rsidR="00025DC1" w:rsidRDefault="00025DC1">
      <w:pPr>
        <w:pStyle w:val="Heading2"/>
      </w:pPr>
      <w:bookmarkStart w:id="122" w:name="_Toc511141719"/>
      <w:bookmarkStart w:id="123" w:name="_Toc511141826"/>
      <w:bookmarkStart w:id="124" w:name="_Toc511141933"/>
      <w:bookmarkStart w:id="125" w:name="_Toc511142162"/>
      <w:bookmarkStart w:id="126" w:name="_Toc511142796"/>
      <w:bookmarkStart w:id="127" w:name="_Toc511143381"/>
      <w:bookmarkStart w:id="128" w:name="_Toc511143729"/>
      <w:bookmarkStart w:id="129" w:name="_Toc511144012"/>
      <w:bookmarkStart w:id="130" w:name="_Toc511144135"/>
      <w:bookmarkStart w:id="131" w:name="_Toc511152072"/>
      <w:bookmarkStart w:id="132" w:name="_Toc7581980"/>
      <w:bookmarkStart w:id="133" w:name="_Toc7834994"/>
      <w:r>
        <w:rPr>
          <w:u w:val="single"/>
        </w:rPr>
        <w:t>Union Representative</w:t>
      </w:r>
      <w:r>
        <w:t xml:space="preserve">.  An authorized representative of the </w:t>
      </w:r>
      <w:smartTag w:uri="urn:schemas-microsoft-com:office:smarttags" w:element="place">
        <w:r>
          <w:t>Union</w:t>
        </w:r>
      </w:smartTag>
      <w:r>
        <w:t xml:space="preserve"> shall have reasonable opportunity to visit the </w:t>
      </w:r>
      <w:r w:rsidR="00BF1628">
        <w:t>Organization</w:t>
      </w:r>
      <w:r>
        <w:t xml:space="preserve"> premises for purposes of conferring with authorized representatives of the </w:t>
      </w:r>
      <w:r w:rsidR="00BF1628">
        <w:t>Organization</w:t>
      </w:r>
      <w:r>
        <w:t xml:space="preserve"> and for purposes of conferring for a reasonable period of time with a Union steward and/or employee relative to any question arising under this Agreement. Such visits with a Union steward and/or employee will take place during non-working time, unless approved by the Vice President of Human Resources/designee, and shall not interfere with orderly operations at the </w:t>
      </w:r>
      <w:r w:rsidR="00BF1628">
        <w:t>Organization</w:t>
      </w:r>
      <w:r>
        <w:t xml:space="preserve">.  The Union representative shall make an appointment with the Vice President of Human Resources and </w:t>
      </w:r>
      <w:r w:rsidR="00EB4C20">
        <w:t>their</w:t>
      </w:r>
      <w:r>
        <w:t xml:space="preserve"> designee in advance of any such visit to meet with a representative of the </w:t>
      </w:r>
      <w:r w:rsidR="00BF1628">
        <w:t>Organization</w:t>
      </w:r>
      <w:r>
        <w:t xml:space="preserve"> and shall advise the Vice President of Human Resources or </w:t>
      </w:r>
      <w:r w:rsidR="00EB4C20">
        <w:t>their</w:t>
      </w:r>
      <w:r>
        <w:t xml:space="preserve"> designee in advance of any such visit to confer with a Union steward or employee.  Upon arrival at the </w:t>
      </w:r>
      <w:r w:rsidR="00BF1628">
        <w:t>Organization</w:t>
      </w:r>
      <w:r>
        <w:t xml:space="preserve"> the Union representative shall advise the Vice President of Human Resources or </w:t>
      </w:r>
      <w:r w:rsidR="00EB4C20">
        <w:t>their</w:t>
      </w:r>
      <w:r>
        <w:t xml:space="preserve"> designee of </w:t>
      </w:r>
      <w:r w:rsidR="00EB4C20">
        <w:t>their</w:t>
      </w:r>
      <w:r w:rsidR="00B47E8C">
        <w:t xml:space="preserve"> presence</w:t>
      </w:r>
      <w:r>
        <w:t xml:space="preserve">.  During any such visit, the </w:t>
      </w:r>
      <w:r w:rsidR="00BF1628">
        <w:t>Organization</w:t>
      </w:r>
      <w:r>
        <w:t xml:space="preserve"> will make available a suitable area where the Union representative may confer privately with such Union steward and/or employee.</w:t>
      </w:r>
      <w:bookmarkEnd w:id="122"/>
      <w:bookmarkEnd w:id="123"/>
      <w:bookmarkEnd w:id="124"/>
      <w:bookmarkEnd w:id="125"/>
      <w:bookmarkEnd w:id="126"/>
      <w:bookmarkEnd w:id="127"/>
      <w:bookmarkEnd w:id="128"/>
      <w:bookmarkEnd w:id="129"/>
      <w:bookmarkEnd w:id="130"/>
      <w:bookmarkEnd w:id="131"/>
      <w:bookmarkEnd w:id="132"/>
      <w:bookmarkEnd w:id="133"/>
    </w:p>
    <w:p w14:paraId="30BE0274" w14:textId="77777777" w:rsidR="00025DC1" w:rsidRDefault="00025DC1">
      <w:pPr>
        <w:pStyle w:val="Heading2"/>
      </w:pPr>
      <w:bookmarkStart w:id="134" w:name="_Toc511141720"/>
      <w:bookmarkStart w:id="135" w:name="_Toc511141827"/>
      <w:bookmarkStart w:id="136" w:name="_Toc511141934"/>
      <w:bookmarkStart w:id="137" w:name="_Toc511142163"/>
      <w:bookmarkStart w:id="138" w:name="_Toc511142797"/>
      <w:bookmarkStart w:id="139" w:name="_Toc511143382"/>
      <w:bookmarkStart w:id="140" w:name="_Toc511143730"/>
      <w:bookmarkStart w:id="141" w:name="_Toc511144013"/>
      <w:bookmarkStart w:id="142" w:name="_Toc511144136"/>
      <w:bookmarkStart w:id="143" w:name="_Toc511152073"/>
      <w:bookmarkStart w:id="144" w:name="_Toc7581981"/>
      <w:bookmarkStart w:id="145" w:name="_Toc7834995"/>
      <w:r>
        <w:rPr>
          <w:u w:val="single"/>
        </w:rPr>
        <w:t>Union Stewards</w:t>
      </w:r>
      <w:r>
        <w:t xml:space="preserve">.  The </w:t>
      </w:r>
      <w:smartTag w:uri="urn:schemas-microsoft-com:office:smarttags" w:element="place">
        <w:r>
          <w:t>Union</w:t>
        </w:r>
      </w:smartTag>
      <w:r>
        <w:t xml:space="preserve"> will designate a total of three (3) employees as its Union stewards and authorize these three (3) employees to deal with the </w:t>
      </w:r>
      <w:r w:rsidR="00BF1628">
        <w:t>Organization</w:t>
      </w:r>
      <w:r>
        <w:t xml:space="preserve"> about</w:t>
      </w:r>
      <w:bookmarkEnd w:id="134"/>
      <w:bookmarkEnd w:id="135"/>
      <w:bookmarkEnd w:id="136"/>
      <w:bookmarkEnd w:id="137"/>
      <w:bookmarkEnd w:id="138"/>
      <w:bookmarkEnd w:id="139"/>
      <w:bookmarkEnd w:id="140"/>
      <w:bookmarkEnd w:id="141"/>
      <w:bookmarkEnd w:id="142"/>
      <w:bookmarkEnd w:id="143"/>
      <w:r>
        <w:t xml:space="preserve"> </w:t>
      </w:r>
      <w:bookmarkStart w:id="146" w:name="_Toc511141721"/>
      <w:bookmarkStart w:id="147" w:name="_Toc511141828"/>
      <w:bookmarkStart w:id="148" w:name="_Toc511141935"/>
      <w:bookmarkStart w:id="149" w:name="_Toc511142164"/>
      <w:bookmarkStart w:id="150" w:name="_Toc511142798"/>
      <w:bookmarkStart w:id="151" w:name="_Toc511143383"/>
      <w:bookmarkStart w:id="152" w:name="_Toc511143731"/>
      <w:bookmarkStart w:id="153" w:name="_Toc511144014"/>
      <w:bookmarkStart w:id="154" w:name="_Toc511144137"/>
      <w:bookmarkStart w:id="155" w:name="_Toc511152074"/>
      <w:bookmarkStart w:id="156" w:name="_Toc512048039"/>
      <w:r>
        <w:t xml:space="preserve">adjustment of grievances arising under this Agreement.  The Union stewards shall be empowered to act for the Union and, as such, shall be deemed agents of the </w:t>
      </w:r>
      <w:smartTag w:uri="urn:schemas-microsoft-com:office:smarttags" w:element="place">
        <w:r>
          <w:t>Union</w:t>
        </w:r>
      </w:smartTag>
      <w:r>
        <w:t xml:space="preserve">.  The </w:t>
      </w:r>
      <w:smartTag w:uri="urn:schemas-microsoft-com:office:smarttags" w:element="place">
        <w:r>
          <w:t>Union</w:t>
        </w:r>
      </w:smartTag>
      <w:r>
        <w:t xml:space="preserve"> will notify the </w:t>
      </w:r>
      <w:r w:rsidR="00BF1628">
        <w:t>Organization</w:t>
      </w:r>
      <w:r>
        <w:t xml:space="preserve"> of the Union stewards’ designation, and any changes in such.</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0470EFEA" w14:textId="77777777" w:rsidR="00025DC1" w:rsidRDefault="00025DC1">
      <w:pPr>
        <w:pStyle w:val="Heading2"/>
      </w:pPr>
      <w:bookmarkStart w:id="157" w:name="_Toc511141722"/>
      <w:bookmarkStart w:id="158" w:name="_Toc511141829"/>
      <w:bookmarkStart w:id="159" w:name="_Toc511141936"/>
      <w:bookmarkStart w:id="160" w:name="_Toc511142165"/>
      <w:bookmarkStart w:id="161" w:name="_Toc511142799"/>
      <w:bookmarkStart w:id="162" w:name="_Toc511143384"/>
      <w:bookmarkStart w:id="163" w:name="_Toc511143732"/>
      <w:bookmarkStart w:id="164" w:name="_Toc511144015"/>
      <w:bookmarkStart w:id="165" w:name="_Toc511144138"/>
      <w:bookmarkStart w:id="166" w:name="_Toc511152075"/>
      <w:bookmarkStart w:id="167" w:name="_Toc7581982"/>
      <w:bookmarkStart w:id="168" w:name="_Toc7834996"/>
      <w:r>
        <w:rPr>
          <w:u w:val="single"/>
        </w:rPr>
        <w:t xml:space="preserve">Union Activities on </w:t>
      </w:r>
      <w:r w:rsidR="00BF1628">
        <w:rPr>
          <w:u w:val="single"/>
        </w:rPr>
        <w:t>Organization</w:t>
      </w:r>
      <w:r>
        <w:rPr>
          <w:u w:val="single"/>
        </w:rPr>
        <w:t xml:space="preserve"> Premises</w:t>
      </w:r>
      <w:r>
        <w:t xml:space="preserve">.  There shall be no Union activities on </w:t>
      </w:r>
      <w:r w:rsidR="00BF1628">
        <w:t>Organization</w:t>
      </w:r>
      <w:r>
        <w:t xml:space="preserve"> premises at any time except as authorized by this Agreement or by agreement with the </w:t>
      </w:r>
      <w:r w:rsidR="00BF1628">
        <w:t>Organization</w:t>
      </w:r>
      <w:r>
        <w:t>'s Vice President of Human Resources/designee.</w:t>
      </w:r>
      <w:bookmarkEnd w:id="157"/>
      <w:bookmarkEnd w:id="158"/>
      <w:bookmarkEnd w:id="159"/>
      <w:bookmarkEnd w:id="160"/>
      <w:bookmarkEnd w:id="161"/>
      <w:bookmarkEnd w:id="162"/>
      <w:bookmarkEnd w:id="163"/>
      <w:bookmarkEnd w:id="164"/>
      <w:bookmarkEnd w:id="165"/>
      <w:bookmarkEnd w:id="166"/>
      <w:bookmarkEnd w:id="167"/>
      <w:bookmarkEnd w:id="168"/>
    </w:p>
    <w:p w14:paraId="7BB09A54" w14:textId="77777777" w:rsidR="00025DC1" w:rsidRDefault="00025DC1">
      <w:pPr>
        <w:pStyle w:val="Heading2"/>
      </w:pPr>
      <w:bookmarkStart w:id="169" w:name="_Toc511141723"/>
      <w:bookmarkStart w:id="170" w:name="_Toc511141830"/>
      <w:bookmarkStart w:id="171" w:name="_Toc511141937"/>
      <w:bookmarkStart w:id="172" w:name="_Toc511142166"/>
      <w:bookmarkStart w:id="173" w:name="_Toc511142800"/>
      <w:bookmarkStart w:id="174" w:name="_Toc511143385"/>
      <w:bookmarkStart w:id="175" w:name="_Toc511143733"/>
      <w:bookmarkStart w:id="176" w:name="_Toc511144016"/>
      <w:bookmarkStart w:id="177" w:name="_Toc511144139"/>
      <w:bookmarkStart w:id="178" w:name="_Toc511152076"/>
      <w:bookmarkStart w:id="179" w:name="_Toc7581983"/>
      <w:bookmarkStart w:id="180" w:name="_Toc7834997"/>
      <w:r>
        <w:rPr>
          <w:u w:val="single"/>
        </w:rPr>
        <w:t>Bulletin Board</w:t>
      </w:r>
      <w:r>
        <w:t xml:space="preserve">.  The </w:t>
      </w:r>
      <w:r w:rsidR="00BF1628">
        <w:t>Organization</w:t>
      </w:r>
      <w:r>
        <w:t xml:space="preserve"> will provide space, in a mutually agreed-upon location, for a bulletin board (approximately 2' x 3' in size) to be furnished by the </w:t>
      </w:r>
      <w:smartTag w:uri="urn:schemas-microsoft-com:office:smarttags" w:element="place">
        <w:r>
          <w:t>Union</w:t>
        </w:r>
      </w:smartTag>
      <w:r>
        <w:t xml:space="preserve">, for the posting of notices of Union meetings and related materials.  No materials shall be posted by the </w:t>
      </w:r>
      <w:smartTag w:uri="urn:schemas-microsoft-com:office:smarttags" w:element="place">
        <w:r>
          <w:t>Union</w:t>
        </w:r>
      </w:smartTag>
      <w:r>
        <w:t xml:space="preserve"> without the prior approval of the Vice President of Human Resources, provided that such approval shall not be unreasonably withheld.</w:t>
      </w:r>
      <w:bookmarkEnd w:id="169"/>
      <w:bookmarkEnd w:id="170"/>
      <w:bookmarkEnd w:id="171"/>
      <w:bookmarkEnd w:id="172"/>
      <w:bookmarkEnd w:id="173"/>
      <w:bookmarkEnd w:id="174"/>
      <w:bookmarkEnd w:id="175"/>
      <w:bookmarkEnd w:id="176"/>
      <w:bookmarkEnd w:id="177"/>
      <w:bookmarkEnd w:id="178"/>
      <w:bookmarkEnd w:id="179"/>
      <w:bookmarkEnd w:id="180"/>
    </w:p>
    <w:p w14:paraId="411D7CCE" w14:textId="77777777" w:rsidR="00025DC1" w:rsidRDefault="00025DC1">
      <w:pPr>
        <w:pStyle w:val="Heading2"/>
      </w:pPr>
      <w:bookmarkStart w:id="181" w:name="_Toc511141724"/>
      <w:bookmarkStart w:id="182" w:name="_Toc511141831"/>
      <w:bookmarkStart w:id="183" w:name="_Toc511141938"/>
      <w:bookmarkStart w:id="184" w:name="_Toc511142167"/>
      <w:bookmarkStart w:id="185" w:name="_Toc511142801"/>
      <w:bookmarkStart w:id="186" w:name="_Toc511143386"/>
      <w:bookmarkStart w:id="187" w:name="_Toc511143734"/>
      <w:bookmarkStart w:id="188" w:name="_Toc511144017"/>
      <w:bookmarkStart w:id="189" w:name="_Toc511144140"/>
      <w:bookmarkStart w:id="190" w:name="_Toc511152077"/>
      <w:bookmarkStart w:id="191" w:name="_Toc7581984"/>
      <w:bookmarkStart w:id="192" w:name="_Toc7834998"/>
      <w:r>
        <w:rPr>
          <w:u w:val="single"/>
        </w:rPr>
        <w:t>Union Conferences and Conventions</w:t>
      </w:r>
      <w:r>
        <w:t xml:space="preserve">.  Upon at least thirty (30) days' advance written notice, and subject to a maximum of five (5) days for the Union's national convention and a total maximum of nine (9) days per contract year for all purposes, the </w:t>
      </w:r>
      <w:r w:rsidR="00BF1628">
        <w:t>Organization</w:t>
      </w:r>
      <w:r>
        <w:t xml:space="preserve"> will grant up to a total of two (2) employees</w:t>
      </w:r>
      <w:r>
        <w:rPr>
          <w:rStyle w:val="FootnoteReference"/>
        </w:rPr>
        <w:footnoteReference w:id="1"/>
      </w:r>
      <w:r>
        <w:t xml:space="preserve"> designated as delegates to state or national Union conferences and conventions time off without pay to attend such conferences or conventions, subject to the </w:t>
      </w:r>
      <w:r w:rsidR="00BF1628">
        <w:t>Organization</w:t>
      </w:r>
      <w:r>
        <w:t>'s operating needs as determined by the Vice President of Human Resources/designee.  The amount of time off available for the use of earned time for vacation during the summer shall be reduced by the amount of time taken during the summer to attend</w:t>
      </w:r>
      <w:bookmarkEnd w:id="181"/>
      <w:bookmarkEnd w:id="182"/>
      <w:bookmarkEnd w:id="183"/>
      <w:bookmarkEnd w:id="184"/>
      <w:bookmarkEnd w:id="185"/>
      <w:bookmarkEnd w:id="186"/>
      <w:bookmarkEnd w:id="187"/>
      <w:bookmarkEnd w:id="188"/>
      <w:bookmarkEnd w:id="189"/>
      <w:bookmarkEnd w:id="190"/>
      <w:r>
        <w:t xml:space="preserve"> </w:t>
      </w:r>
      <w:bookmarkStart w:id="193" w:name="_Toc511141725"/>
      <w:bookmarkStart w:id="194" w:name="_Toc511141832"/>
      <w:bookmarkStart w:id="195" w:name="_Toc511141939"/>
      <w:bookmarkStart w:id="196" w:name="_Toc511142168"/>
      <w:bookmarkStart w:id="197" w:name="_Toc511142802"/>
      <w:bookmarkStart w:id="198" w:name="_Toc511143387"/>
      <w:bookmarkStart w:id="199" w:name="_Toc511143735"/>
      <w:bookmarkStart w:id="200" w:name="_Toc511144018"/>
      <w:bookmarkStart w:id="201" w:name="_Toc511144141"/>
      <w:bookmarkStart w:id="202" w:name="_Toc511152078"/>
      <w:r>
        <w:t xml:space="preserve">Union conferences and </w:t>
      </w:r>
      <w:bookmarkStart w:id="203" w:name="_Toc512048043"/>
      <w:r>
        <w:t>conventions.  Requests for time off to attend Union conferences and conventions during the summer shall be submitted not later than March 1st.</w:t>
      </w:r>
      <w:bookmarkEnd w:id="191"/>
      <w:bookmarkEnd w:id="192"/>
      <w:bookmarkEnd w:id="193"/>
      <w:bookmarkEnd w:id="194"/>
      <w:bookmarkEnd w:id="195"/>
      <w:bookmarkEnd w:id="196"/>
      <w:bookmarkEnd w:id="197"/>
      <w:bookmarkEnd w:id="198"/>
      <w:bookmarkEnd w:id="199"/>
      <w:bookmarkEnd w:id="200"/>
      <w:bookmarkEnd w:id="201"/>
      <w:bookmarkEnd w:id="202"/>
      <w:bookmarkEnd w:id="203"/>
    </w:p>
    <w:p w14:paraId="2349C115" w14:textId="77777777" w:rsidR="00025DC1" w:rsidRDefault="00025DC1">
      <w:pPr>
        <w:pStyle w:val="Heading2"/>
      </w:pPr>
      <w:bookmarkStart w:id="204" w:name="_Toc511141726"/>
      <w:bookmarkStart w:id="205" w:name="_Toc511141833"/>
      <w:bookmarkStart w:id="206" w:name="_Toc511141940"/>
      <w:bookmarkStart w:id="207" w:name="_Toc511142169"/>
      <w:bookmarkStart w:id="208" w:name="_Toc511142803"/>
      <w:bookmarkStart w:id="209" w:name="_Toc511143388"/>
      <w:bookmarkStart w:id="210" w:name="_Toc511143736"/>
      <w:bookmarkStart w:id="211" w:name="_Toc511144019"/>
      <w:bookmarkStart w:id="212" w:name="_Toc511144142"/>
      <w:bookmarkStart w:id="213" w:name="_Toc511152079"/>
      <w:bookmarkStart w:id="214" w:name="_Toc7581985"/>
      <w:bookmarkStart w:id="215" w:name="_Toc7834999"/>
      <w:r>
        <w:rPr>
          <w:u w:val="single"/>
        </w:rPr>
        <w:t>Voluntary Deductions</w:t>
      </w:r>
      <w:r>
        <w:t>.</w:t>
      </w:r>
      <w:bookmarkEnd w:id="204"/>
      <w:bookmarkEnd w:id="205"/>
      <w:bookmarkEnd w:id="206"/>
      <w:bookmarkEnd w:id="207"/>
      <w:bookmarkEnd w:id="208"/>
      <w:bookmarkEnd w:id="209"/>
      <w:bookmarkEnd w:id="210"/>
      <w:bookmarkEnd w:id="211"/>
      <w:bookmarkEnd w:id="212"/>
      <w:bookmarkEnd w:id="213"/>
      <w:bookmarkEnd w:id="214"/>
      <w:bookmarkEnd w:id="215"/>
      <w:r>
        <w:t xml:space="preserve">  </w:t>
      </w:r>
    </w:p>
    <w:p w14:paraId="5F80F8BA" w14:textId="77777777" w:rsidR="00025DC1" w:rsidRDefault="00025DC1">
      <w:pPr>
        <w:pStyle w:val="Heading3"/>
      </w:pPr>
      <w:r>
        <w:t xml:space="preserve">The </w:t>
      </w:r>
      <w:r w:rsidR="00BF1628">
        <w:t>Organization</w:t>
      </w:r>
      <w:r>
        <w:t xml:space="preserve"> agrees to deduct on a weekly basis a pro rata share of the annual dues for membership in the Union from the earnings of any employee who has voluntarily authorized the making of such deduction by filing written authorization therefor with the </w:t>
      </w:r>
      <w:r w:rsidR="00BF1628">
        <w:t>Organization</w:t>
      </w:r>
      <w:r>
        <w:t xml:space="preserve"> in a form annexed hereto as </w:t>
      </w:r>
      <w:r>
        <w:rPr>
          <w:i/>
        </w:rPr>
        <w:t>Appendix A</w:t>
      </w:r>
      <w:r>
        <w:t xml:space="preserve">.  Such deductions shall be in the amounts certified by the </w:t>
      </w:r>
      <w:smartTag w:uri="urn:schemas-microsoft-com:office:smarttags" w:element="place">
        <w:r>
          <w:t>Union</w:t>
        </w:r>
      </w:smartTag>
      <w:r>
        <w:t xml:space="preserve"> and shall be made in accordance with the terms of said authorization. Withheld amounts will be forwarded to the designated Union officer during the calendar month following the month in which the actual withholding occurs, together with the record of the amount and the names of those for whom deductions have been made.  The </w:t>
      </w:r>
      <w:r w:rsidR="00BF1628">
        <w:t>Organization</w:t>
      </w:r>
      <w:r>
        <w:t xml:space="preserve"> shall not be required to make deductions with respect to an employee for a workweek in which the employee is on an approved leave of absence or layoff, or for which the employee shall not have received net wages at least equal to the deductions.  The </w:t>
      </w:r>
      <w:r w:rsidR="00BF1628">
        <w:t>Organization</w:t>
      </w:r>
      <w:r>
        <w:t xml:space="preserve"> shall cease to make deductions upon the employee's termination or transfer to a position not covered by this Agreement, or upon revocation of the authorization in accordance with its terms or with applicable law.</w:t>
      </w:r>
    </w:p>
    <w:p w14:paraId="71D2D6F4" w14:textId="77777777" w:rsidR="00025DC1" w:rsidRDefault="00025DC1">
      <w:pPr>
        <w:pStyle w:val="Heading3"/>
      </w:pPr>
      <w:r>
        <w:t xml:space="preserve">The </w:t>
      </w:r>
      <w:r w:rsidR="00BF1628">
        <w:t>Organization</w:t>
      </w:r>
      <w:r>
        <w:t xml:space="preserve"> agrees to deduct on a weekly basis agency service fees from the earnings of any employee who has voluntarily authorized the making of such deduction by filing a written authorization therefor with the </w:t>
      </w:r>
      <w:r w:rsidR="00BF1628">
        <w:t>Organization</w:t>
      </w:r>
      <w:r>
        <w:t xml:space="preserve"> in a form annexed hereto as </w:t>
      </w:r>
      <w:r>
        <w:rPr>
          <w:i/>
        </w:rPr>
        <w:t>Appendix B</w:t>
      </w:r>
      <w:r>
        <w:t xml:space="preserve">.  Such deductions shall be in the amounts certified by the </w:t>
      </w:r>
      <w:smartTag w:uri="urn:schemas-microsoft-com:office:smarttags" w:element="place">
        <w:r>
          <w:t>Union</w:t>
        </w:r>
      </w:smartTag>
      <w:r>
        <w:t xml:space="preserve"> and shall be made in accordance with the terms of said authorization.  Withheld amounts will be forwarded to the designated Union officer during the calendar month following the month in which the actual withholding occurs, together with the record of the amount and the names of those for whom deductions have been made.  The </w:t>
      </w:r>
      <w:r w:rsidR="00BF1628">
        <w:t>Organization</w:t>
      </w:r>
      <w:r>
        <w:t xml:space="preserve"> shall not be required to make deductions with respect to an employee for a workweek in which the employee is on an approved leave of absence or layoff, or for which the employee shall not have received net wages at least equal to the deductions.  The </w:t>
      </w:r>
      <w:r w:rsidR="00BF1628">
        <w:t>Organization</w:t>
      </w:r>
      <w:r>
        <w:t xml:space="preserve"> shall cease to make deductions upon the employee's termination or transfer to a position not covered by this Agreement, or upon revocation of the authorization in accordance with its terms or with applicable law.</w:t>
      </w:r>
    </w:p>
    <w:p w14:paraId="408D313F" w14:textId="77777777" w:rsidR="00025DC1" w:rsidRDefault="00025DC1">
      <w:pPr>
        <w:pStyle w:val="Heading3"/>
      </w:pPr>
      <w:r>
        <w:t xml:space="preserve">The </w:t>
      </w:r>
      <w:smartTag w:uri="urn:schemas-microsoft-com:office:smarttags" w:element="place">
        <w:r>
          <w:t>Union</w:t>
        </w:r>
      </w:smartTag>
      <w:r>
        <w:t xml:space="preserve"> shall indemnify, defend and save harmless the </w:t>
      </w:r>
      <w:r w:rsidR="00BF1628">
        <w:t>Organization</w:t>
      </w:r>
      <w:r>
        <w:t xml:space="preserve"> against any and all claims, demands, suits or other forms of liability that may arise out of, or by reason of, any action taken or not taken by the </w:t>
      </w:r>
      <w:r w:rsidR="00BF1628">
        <w:t>Organization</w:t>
      </w:r>
      <w:r>
        <w:t xml:space="preserve"> for the purpose of complying with this Section.</w:t>
      </w:r>
    </w:p>
    <w:p w14:paraId="03A7193A" w14:textId="77777777" w:rsidR="00025DC1" w:rsidRDefault="00025DC1">
      <w:pPr>
        <w:pStyle w:val="Heading2"/>
      </w:pPr>
      <w:bookmarkStart w:id="216" w:name="_Toc511141727"/>
      <w:bookmarkStart w:id="217" w:name="_Toc511141834"/>
      <w:bookmarkStart w:id="218" w:name="_Toc511141941"/>
      <w:bookmarkStart w:id="219" w:name="_Toc511142170"/>
      <w:bookmarkStart w:id="220" w:name="_Toc511142804"/>
      <w:bookmarkStart w:id="221" w:name="_Toc511143389"/>
      <w:bookmarkStart w:id="222" w:name="_Toc511143737"/>
      <w:bookmarkStart w:id="223" w:name="_Toc511144020"/>
      <w:bookmarkStart w:id="224" w:name="_Toc511144143"/>
      <w:bookmarkStart w:id="225" w:name="_Toc511152080"/>
      <w:bookmarkStart w:id="226" w:name="_Toc7581986"/>
      <w:bookmarkStart w:id="227" w:name="_Toc7835000"/>
      <w:r>
        <w:rPr>
          <w:u w:val="single"/>
        </w:rPr>
        <w:t>Agency Service Fee</w:t>
      </w:r>
      <w:r>
        <w:t>.</w:t>
      </w:r>
      <w:bookmarkEnd w:id="216"/>
      <w:bookmarkEnd w:id="217"/>
      <w:bookmarkEnd w:id="218"/>
      <w:bookmarkEnd w:id="219"/>
      <w:bookmarkEnd w:id="220"/>
      <w:bookmarkEnd w:id="221"/>
      <w:bookmarkEnd w:id="222"/>
      <w:bookmarkEnd w:id="223"/>
      <w:bookmarkEnd w:id="224"/>
      <w:bookmarkEnd w:id="225"/>
      <w:bookmarkEnd w:id="226"/>
      <w:bookmarkEnd w:id="227"/>
      <w:r>
        <w:t xml:space="preserve">  </w:t>
      </w:r>
    </w:p>
    <w:p w14:paraId="3C7F89A8" w14:textId="77777777" w:rsidR="00025DC1" w:rsidRDefault="00025DC1">
      <w:pPr>
        <w:pStyle w:val="Heading3"/>
      </w:pPr>
      <w:r>
        <w:t>Each employee who is not a member of the Union shall as a condition of continued employment, beginning on the thirtieth (30th) calendar day following either commencement of employment or the effective date of this Agreement, whichever is later, pay a service fee to the Union to cover the cost of collective bargaining and contract administration in the amount certified by the Union.</w:t>
      </w:r>
    </w:p>
    <w:p w14:paraId="03D0C5BB" w14:textId="77777777" w:rsidR="00025DC1" w:rsidRDefault="00025DC1">
      <w:pPr>
        <w:pStyle w:val="Heading3"/>
      </w:pPr>
      <w:r>
        <w:t xml:space="preserve">The </w:t>
      </w:r>
      <w:smartTag w:uri="urn:schemas-microsoft-com:office:smarttags" w:element="place">
        <w:r>
          <w:t>Union</w:t>
        </w:r>
      </w:smartTag>
      <w:r>
        <w:t xml:space="preserve"> shall indemnify, defend and save the </w:t>
      </w:r>
      <w:r w:rsidR="00BF1628">
        <w:t>Organization</w:t>
      </w:r>
      <w:r>
        <w:t xml:space="preserve"> harmless against any and all claims, demands, suits or other forms of liability that may arise out of, or by reason of, any action taken or not taken by the </w:t>
      </w:r>
      <w:r w:rsidR="00BF1628">
        <w:t>Organization</w:t>
      </w:r>
      <w:r>
        <w:t xml:space="preserve"> for the purpose of complying with this Section.</w:t>
      </w:r>
    </w:p>
    <w:p w14:paraId="7B3E4649" w14:textId="77777777" w:rsidR="00025DC1" w:rsidRDefault="00025DC1">
      <w:pPr>
        <w:pStyle w:val="Heading1"/>
      </w:pPr>
      <w:bookmarkStart w:id="228" w:name="_Toc7835001"/>
      <w:r>
        <w:br/>
      </w:r>
      <w:bookmarkStart w:id="229" w:name="_Toc511141728"/>
      <w:bookmarkStart w:id="230" w:name="_Toc511141835"/>
      <w:bookmarkStart w:id="231" w:name="_Toc511141942"/>
      <w:bookmarkStart w:id="232" w:name="_Toc511142171"/>
      <w:bookmarkStart w:id="233" w:name="_Toc511142805"/>
      <w:bookmarkStart w:id="234" w:name="_Toc511143390"/>
      <w:bookmarkStart w:id="235" w:name="_Toc511143738"/>
      <w:bookmarkStart w:id="236" w:name="_Toc511144021"/>
      <w:bookmarkStart w:id="237" w:name="_Toc511144144"/>
      <w:bookmarkStart w:id="238" w:name="_Toc511152081"/>
      <w:bookmarkStart w:id="239" w:name="_Toc7581987"/>
      <w:r>
        <w:t>MANAGEMENT RIGHTS</w:t>
      </w:r>
      <w:bookmarkEnd w:id="228"/>
      <w:bookmarkEnd w:id="229"/>
      <w:bookmarkEnd w:id="230"/>
      <w:bookmarkEnd w:id="231"/>
      <w:bookmarkEnd w:id="232"/>
      <w:bookmarkEnd w:id="233"/>
      <w:bookmarkEnd w:id="234"/>
      <w:bookmarkEnd w:id="235"/>
      <w:bookmarkEnd w:id="236"/>
      <w:bookmarkEnd w:id="237"/>
      <w:bookmarkEnd w:id="238"/>
      <w:bookmarkEnd w:id="239"/>
    </w:p>
    <w:p w14:paraId="1F1B56EE" w14:textId="68FCD0C5" w:rsidR="00025DC1" w:rsidRDefault="00525D95" w:rsidP="00865F57">
      <w:pPr>
        <w:pStyle w:val="Heading3"/>
        <w:numPr>
          <w:ilvl w:val="0"/>
          <w:numId w:val="0"/>
        </w:numPr>
      </w:pPr>
      <w:r>
        <w:t xml:space="preserve">4.1 Management Rights </w:t>
      </w:r>
      <w:r w:rsidR="00025DC1">
        <w:t xml:space="preserve">The Union recognizes the right of the </w:t>
      </w:r>
      <w:r w:rsidR="00BF1628">
        <w:t>Organization</w:t>
      </w:r>
      <w:r w:rsidR="00025DC1">
        <w:t xml:space="preserve"> to operate and manage the </w:t>
      </w:r>
      <w:r w:rsidR="00BF1628">
        <w:t>Organization</w:t>
      </w:r>
      <w:r w:rsidR="00025DC1">
        <w:t xml:space="preserve">.  All rights, functions, prerogatives, and discretion of the management of the </w:t>
      </w:r>
      <w:r w:rsidR="00BF1628">
        <w:t>Organization</w:t>
      </w:r>
      <w:r w:rsidR="00025DC1">
        <w:t xml:space="preserve">, formerly exercised, potentially exercisable, or otherwise, are vested exclusively in the </w:t>
      </w:r>
      <w:r w:rsidR="00BF1628">
        <w:t>Organization</w:t>
      </w:r>
      <w:r w:rsidR="00025DC1">
        <w:t xml:space="preserve"> except to the extent that such rights are specifically and explicitly modified by the express provisions of this Agreement.  Without limiting the generality of the foregoing, the </w:t>
      </w:r>
      <w:r w:rsidR="00BF1628">
        <w:t>Organization</w:t>
      </w:r>
      <w:r w:rsidR="00025DC1">
        <w:t xml:space="preserve"> reserves to itself, subject only to the express provisions of this Agreement, the management of the </w:t>
      </w:r>
      <w:r w:rsidR="00BF1628">
        <w:t>Organization</w:t>
      </w:r>
      <w:r w:rsidR="00025DC1">
        <w:t xml:space="preserve"> and the right to: direct the employees and assign work; determine the quality and quantity of work to be performed; determine qualifications for employees; establish standards of performance and rules of conduct; require the maintenance of discipline, order and efficiency; evaluate competency and performance; hire, transfer and promote; establish, promulgate, administer, regulate, determine and redetermine policies, practices, methods, procedures and conditions related to medical, rehabilitation and nursing care standards, performance standards for other employees, patient care, staffing, research, education, training, operations, services and maintenance; determine the number and location of divisions, departments, units, and all other facilities of the </w:t>
      </w:r>
      <w:r w:rsidR="00BF1628">
        <w:t>Organization</w:t>
      </w:r>
      <w:r w:rsidR="00025DC1">
        <w:t xml:space="preserve"> and whether the whole or any part of its operations shall continue to operate; to lay off employees for lack of work or other reasons or, after affording the Union an opportunity to negotiate about a reduction in hours, to reduce the same; determine and redetermine job content and establish, expand, reduce, alter, combine, consolidate, abolish or discontinue any job classification, department, unit, operation or service or portion thereof; subcontract work or use the services of auxiliary, temporary or volunteer employees; discharge, dismiss, suspend, demote, warn or otherwise discipline employees for just cause; require additional hours of work, including overtime work subject to the provisions of Section 7.3; institute, publish and republish, promulgate, implement, enforce and require adherence to rules, policies and procedures relating to any or all of its rights and prerogatives.</w:t>
      </w:r>
    </w:p>
    <w:p w14:paraId="76E2BE67" w14:textId="376EB357" w:rsidR="00025DC1" w:rsidRDefault="00525D95" w:rsidP="00865F57">
      <w:pPr>
        <w:pStyle w:val="Heading3"/>
        <w:numPr>
          <w:ilvl w:val="0"/>
          <w:numId w:val="0"/>
        </w:numPr>
      </w:pPr>
      <w:r>
        <w:rPr>
          <w:u w:val="single"/>
        </w:rPr>
        <w:t xml:space="preserve">4.2 </w:t>
      </w:r>
      <w:r w:rsidR="00025DC1">
        <w:rPr>
          <w:u w:val="single"/>
        </w:rPr>
        <w:t xml:space="preserve">Assignment to </w:t>
      </w:r>
      <w:r w:rsidR="009876EB">
        <w:rPr>
          <w:u w:val="single"/>
        </w:rPr>
        <w:t>Salem Hospital</w:t>
      </w:r>
      <w:r w:rsidR="00025DC1">
        <w:rPr>
          <w:u w:val="single"/>
        </w:rPr>
        <w:t xml:space="preserve"> Affiliated Subsidiaries</w:t>
      </w:r>
      <w:r w:rsidR="00025DC1">
        <w:t xml:space="preserve">. Employees may be assigned to work at </w:t>
      </w:r>
      <w:r w:rsidR="008E497F">
        <w:t xml:space="preserve">Salem Hospital </w:t>
      </w:r>
      <w:r w:rsidR="00025DC1">
        <w:t xml:space="preserve"> Affiliated Subsidiaries as determined by the </w:t>
      </w:r>
      <w:r w:rsidR="00BF1628">
        <w:t>Organization</w:t>
      </w:r>
      <w:r w:rsidR="00025DC1">
        <w:t>.</w:t>
      </w:r>
    </w:p>
    <w:p w14:paraId="73AF5C5E" w14:textId="4FD4544E" w:rsidR="00025DC1" w:rsidRDefault="00525D95" w:rsidP="00865F57">
      <w:pPr>
        <w:pStyle w:val="Heading3"/>
        <w:numPr>
          <w:ilvl w:val="0"/>
          <w:numId w:val="0"/>
        </w:numPr>
      </w:pPr>
      <w:r>
        <w:rPr>
          <w:u w:val="single"/>
        </w:rPr>
        <w:t xml:space="preserve">4.3 </w:t>
      </w:r>
      <w:r w:rsidR="00025DC1">
        <w:rPr>
          <w:u w:val="single"/>
        </w:rPr>
        <w:t>Productivity Goals</w:t>
      </w:r>
      <w:r w:rsidR="004F07D7">
        <w:t xml:space="preserve"> </w:t>
      </w:r>
      <w:r w:rsidR="00025DC1">
        <w:t xml:space="preserve">The </w:t>
      </w:r>
      <w:r w:rsidR="00BF1628">
        <w:t>Organization</w:t>
      </w:r>
      <w:r w:rsidR="00025DC1">
        <w:t xml:space="preserve"> retains the right to change existing productivity goals and to establish new ones.  However, before implementing any such changes or establishing new ones, the </w:t>
      </w:r>
      <w:r w:rsidR="00BF1628">
        <w:t>Organization</w:t>
      </w:r>
      <w:r w:rsidR="00025DC1">
        <w:t xml:space="preserve"> will notify the Union and will meet with the Union to receive input and will give good faith consideration to the Union’s views and suggestions.</w:t>
      </w:r>
    </w:p>
    <w:p w14:paraId="2977722B" w14:textId="77777777" w:rsidR="00025DC1" w:rsidRDefault="00025DC1">
      <w:pPr>
        <w:ind w:left="720"/>
        <w:rPr>
          <w:u w:val="single"/>
        </w:rPr>
      </w:pPr>
    </w:p>
    <w:p w14:paraId="6663A460" w14:textId="77777777" w:rsidR="00025DC1" w:rsidRDefault="00025DC1">
      <w:pPr>
        <w:pStyle w:val="Heading1"/>
      </w:pPr>
      <w:bookmarkStart w:id="240" w:name="_Toc7835002"/>
      <w:r>
        <w:br/>
      </w:r>
      <w:bookmarkStart w:id="241" w:name="_Toc511141729"/>
      <w:bookmarkStart w:id="242" w:name="_Toc511141836"/>
      <w:bookmarkStart w:id="243" w:name="_Toc511141943"/>
      <w:bookmarkStart w:id="244" w:name="_Toc511142172"/>
      <w:bookmarkStart w:id="245" w:name="_Toc511142806"/>
      <w:bookmarkStart w:id="246" w:name="_Toc511143391"/>
      <w:bookmarkStart w:id="247" w:name="_Toc511143739"/>
      <w:bookmarkStart w:id="248" w:name="_Toc511144022"/>
      <w:bookmarkStart w:id="249" w:name="_Toc511144145"/>
      <w:bookmarkStart w:id="250" w:name="_Toc511152082"/>
      <w:bookmarkStart w:id="251" w:name="_Toc7581988"/>
      <w:r>
        <w:t>CONTINUITY OF OPERATIONS</w:t>
      </w:r>
      <w:bookmarkEnd w:id="240"/>
      <w:bookmarkEnd w:id="241"/>
      <w:bookmarkEnd w:id="242"/>
      <w:bookmarkEnd w:id="243"/>
      <w:bookmarkEnd w:id="244"/>
      <w:bookmarkEnd w:id="245"/>
      <w:bookmarkEnd w:id="246"/>
      <w:bookmarkEnd w:id="247"/>
      <w:bookmarkEnd w:id="248"/>
      <w:bookmarkEnd w:id="249"/>
      <w:bookmarkEnd w:id="250"/>
      <w:bookmarkEnd w:id="251"/>
    </w:p>
    <w:p w14:paraId="17A5DF07" w14:textId="77777777" w:rsidR="00025DC1" w:rsidRDefault="00025DC1">
      <w:pPr>
        <w:pStyle w:val="Heading2"/>
      </w:pPr>
      <w:bookmarkStart w:id="252" w:name="_Toc511141730"/>
      <w:bookmarkStart w:id="253" w:name="_Toc511141837"/>
      <w:bookmarkStart w:id="254" w:name="_Toc511141944"/>
      <w:bookmarkStart w:id="255" w:name="_Toc511142173"/>
      <w:bookmarkStart w:id="256" w:name="_Toc511142807"/>
      <w:bookmarkStart w:id="257" w:name="_Toc511143392"/>
      <w:bookmarkStart w:id="258" w:name="_Toc511143740"/>
      <w:bookmarkStart w:id="259" w:name="_Toc511144023"/>
      <w:bookmarkStart w:id="260" w:name="_Toc511144146"/>
      <w:bookmarkStart w:id="261" w:name="_Toc511152083"/>
      <w:bookmarkStart w:id="262" w:name="_Toc7581989"/>
      <w:bookmarkStart w:id="263" w:name="_Toc7835003"/>
      <w:r>
        <w:rPr>
          <w:u w:val="single"/>
        </w:rPr>
        <w:t>No Strikes or Other Interferences</w:t>
      </w:r>
      <w:r>
        <w:t xml:space="preserve">.  The Union agrees that there will be no strikes of any kind whatsoever (whether general or sympathetic or otherwise), walkouts, stoppages of work, sit-downs or slowdowns, sick-outs or sit-ins, picketing, boycotts, or any other direct or indirect interference with the </w:t>
      </w:r>
      <w:r w:rsidR="00BF1628">
        <w:t>Organization</w:t>
      </w:r>
      <w:r>
        <w:t>'s activities or operations during the life of this Agreement. Neither the Union nor any officer, steward or other agent or representative or member of the Union nor any employee shall engage in, induce, encourage, instigate, authorize, assist, aid, condone or participate in any violation of this Section 5.1.</w:t>
      </w:r>
      <w:bookmarkEnd w:id="252"/>
      <w:bookmarkEnd w:id="253"/>
      <w:bookmarkEnd w:id="254"/>
      <w:bookmarkEnd w:id="255"/>
      <w:bookmarkEnd w:id="256"/>
      <w:bookmarkEnd w:id="257"/>
      <w:bookmarkEnd w:id="258"/>
      <w:bookmarkEnd w:id="259"/>
      <w:bookmarkEnd w:id="260"/>
      <w:bookmarkEnd w:id="261"/>
      <w:bookmarkEnd w:id="262"/>
      <w:bookmarkEnd w:id="263"/>
    </w:p>
    <w:p w14:paraId="5169D573" w14:textId="77777777" w:rsidR="00025DC1" w:rsidRDefault="00025DC1">
      <w:pPr>
        <w:pStyle w:val="Heading2"/>
      </w:pPr>
      <w:bookmarkStart w:id="264" w:name="_Toc511141731"/>
      <w:bookmarkStart w:id="265" w:name="_Toc511141838"/>
      <w:bookmarkStart w:id="266" w:name="_Toc511141945"/>
      <w:bookmarkStart w:id="267" w:name="_Toc511142174"/>
      <w:bookmarkStart w:id="268" w:name="_Toc511142808"/>
      <w:bookmarkStart w:id="269" w:name="_Toc511143393"/>
      <w:bookmarkStart w:id="270" w:name="_Toc511143741"/>
      <w:bookmarkStart w:id="271" w:name="_Toc511144024"/>
      <w:bookmarkStart w:id="272" w:name="_Toc511144147"/>
      <w:bookmarkStart w:id="273" w:name="_Toc511152084"/>
      <w:bookmarkStart w:id="274" w:name="_Toc7581990"/>
      <w:bookmarkStart w:id="275" w:name="_Toc7835004"/>
      <w:r>
        <w:rPr>
          <w:u w:val="single"/>
        </w:rPr>
        <w:t>No Lock-Outs</w:t>
      </w:r>
      <w:r>
        <w:t xml:space="preserve">.  The </w:t>
      </w:r>
      <w:r w:rsidR="00BF1628">
        <w:t>Organization</w:t>
      </w:r>
      <w:r>
        <w:t xml:space="preserve"> agrees not to conduct a lock-out of employees during the life of this Agreement.</w:t>
      </w:r>
      <w:bookmarkEnd w:id="264"/>
      <w:bookmarkEnd w:id="265"/>
      <w:bookmarkEnd w:id="266"/>
      <w:bookmarkEnd w:id="267"/>
      <w:bookmarkEnd w:id="268"/>
      <w:bookmarkEnd w:id="269"/>
      <w:bookmarkEnd w:id="270"/>
      <w:bookmarkEnd w:id="271"/>
      <w:bookmarkEnd w:id="272"/>
      <w:bookmarkEnd w:id="273"/>
      <w:bookmarkEnd w:id="274"/>
      <w:bookmarkEnd w:id="275"/>
    </w:p>
    <w:p w14:paraId="642E88AC" w14:textId="77777777" w:rsidR="00025DC1" w:rsidRDefault="00025DC1">
      <w:pPr>
        <w:pStyle w:val="Heading2"/>
      </w:pPr>
      <w:bookmarkStart w:id="276" w:name="_Toc511141732"/>
      <w:bookmarkStart w:id="277" w:name="_Toc511141839"/>
      <w:bookmarkStart w:id="278" w:name="_Toc511141946"/>
      <w:bookmarkStart w:id="279" w:name="_Toc511142175"/>
      <w:bookmarkStart w:id="280" w:name="_Toc511142809"/>
      <w:bookmarkStart w:id="281" w:name="_Toc511143394"/>
      <w:bookmarkStart w:id="282" w:name="_Toc511143742"/>
      <w:bookmarkStart w:id="283" w:name="_Toc511144025"/>
      <w:bookmarkStart w:id="284" w:name="_Toc511144148"/>
      <w:bookmarkStart w:id="285" w:name="_Toc511152085"/>
      <w:bookmarkStart w:id="286" w:name="_Toc7581991"/>
      <w:bookmarkStart w:id="287" w:name="_Toc7835005"/>
      <w:r>
        <w:rPr>
          <w:u w:val="single"/>
        </w:rPr>
        <w:t>Union's Best Efforts</w:t>
      </w:r>
      <w:r>
        <w:t xml:space="preserve">.  The Union agrees that, in the event of any violation of Section 5.1, the Union will immediately order that such violation cease, and the </w:t>
      </w:r>
      <w:smartTag w:uri="urn:schemas-microsoft-com:office:smarttags" w:element="place">
        <w:r>
          <w:t>Union</w:t>
        </w:r>
      </w:smartTag>
      <w:r>
        <w:t>, its officers, stewards and other agents and representatives will use their best efforts to cause such violation to cease and to cause work to resume fully.</w:t>
      </w:r>
      <w:bookmarkEnd w:id="276"/>
      <w:bookmarkEnd w:id="277"/>
      <w:bookmarkEnd w:id="278"/>
      <w:bookmarkEnd w:id="279"/>
      <w:bookmarkEnd w:id="280"/>
      <w:bookmarkEnd w:id="281"/>
      <w:bookmarkEnd w:id="282"/>
      <w:bookmarkEnd w:id="283"/>
      <w:bookmarkEnd w:id="284"/>
      <w:bookmarkEnd w:id="285"/>
      <w:bookmarkEnd w:id="286"/>
      <w:bookmarkEnd w:id="287"/>
    </w:p>
    <w:p w14:paraId="683E1DE7" w14:textId="77777777" w:rsidR="00025DC1" w:rsidRDefault="00025DC1">
      <w:pPr>
        <w:pStyle w:val="Heading2"/>
      </w:pPr>
      <w:bookmarkStart w:id="288" w:name="_Toc511141733"/>
      <w:bookmarkStart w:id="289" w:name="_Toc511141840"/>
      <w:bookmarkStart w:id="290" w:name="_Toc511141947"/>
      <w:bookmarkStart w:id="291" w:name="_Toc511142176"/>
      <w:bookmarkStart w:id="292" w:name="_Toc511142810"/>
      <w:bookmarkStart w:id="293" w:name="_Toc511143395"/>
      <w:bookmarkStart w:id="294" w:name="_Toc511143743"/>
      <w:bookmarkStart w:id="295" w:name="_Toc511144026"/>
      <w:bookmarkStart w:id="296" w:name="_Toc511144149"/>
      <w:bookmarkStart w:id="297" w:name="_Toc511152086"/>
      <w:bookmarkStart w:id="298" w:name="_Toc7581992"/>
      <w:bookmarkStart w:id="299" w:name="_Toc7835006"/>
      <w:r>
        <w:rPr>
          <w:u w:val="single"/>
        </w:rPr>
        <w:t>Remedies</w:t>
      </w:r>
      <w:r>
        <w:t xml:space="preserve">.  In addition to other remedies available to it, the </w:t>
      </w:r>
      <w:r w:rsidR="00BF1628">
        <w:t>Organization</w:t>
      </w:r>
      <w:r>
        <w:t xml:space="preserve"> may impose any disciplinary action, including discharge, upon any or all of the employees involved in a violation of Section 5.1. Any discipline under this Article shall not be subject to the grievance and arbitration provisions of this Agreement except as to the question of whether or not the employees who were disciplined in fact participated in, encouraged or were responsible for such violation.</w:t>
      </w:r>
      <w:bookmarkEnd w:id="288"/>
      <w:bookmarkEnd w:id="289"/>
      <w:bookmarkEnd w:id="290"/>
      <w:bookmarkEnd w:id="291"/>
      <w:bookmarkEnd w:id="292"/>
      <w:bookmarkEnd w:id="293"/>
      <w:bookmarkEnd w:id="294"/>
      <w:bookmarkEnd w:id="295"/>
      <w:bookmarkEnd w:id="296"/>
      <w:bookmarkEnd w:id="297"/>
      <w:bookmarkEnd w:id="298"/>
      <w:bookmarkEnd w:id="299"/>
    </w:p>
    <w:p w14:paraId="320E0494" w14:textId="77777777" w:rsidR="00025DC1" w:rsidRDefault="00025DC1">
      <w:pPr>
        <w:pStyle w:val="Heading2"/>
      </w:pPr>
      <w:bookmarkStart w:id="300" w:name="_Toc511141734"/>
      <w:bookmarkStart w:id="301" w:name="_Toc511141841"/>
      <w:bookmarkStart w:id="302" w:name="_Toc511141948"/>
      <w:bookmarkStart w:id="303" w:name="_Toc511142177"/>
      <w:bookmarkStart w:id="304" w:name="_Toc511142811"/>
      <w:bookmarkStart w:id="305" w:name="_Toc511143396"/>
      <w:bookmarkStart w:id="306" w:name="_Toc511143744"/>
      <w:bookmarkStart w:id="307" w:name="_Toc511144027"/>
      <w:bookmarkStart w:id="308" w:name="_Toc511144150"/>
      <w:bookmarkStart w:id="309" w:name="_Toc511152087"/>
      <w:bookmarkStart w:id="310" w:name="_Toc7581993"/>
      <w:bookmarkStart w:id="311" w:name="_Toc7835007"/>
      <w:r>
        <w:rPr>
          <w:u w:val="single"/>
        </w:rPr>
        <w:t>Injunctive Relief</w:t>
      </w:r>
      <w:r>
        <w:t xml:space="preserve">.  The </w:t>
      </w:r>
      <w:smartTag w:uri="urn:schemas-microsoft-com:office:smarttags" w:element="place">
        <w:r>
          <w:t>Union</w:t>
        </w:r>
      </w:smartTag>
      <w:r>
        <w:t xml:space="preserve"> agrees that immediate injunctive relief shall be an appropriate remedy in the event of a violation of Section 5.1.</w:t>
      </w:r>
      <w:bookmarkEnd w:id="300"/>
      <w:bookmarkEnd w:id="301"/>
      <w:bookmarkEnd w:id="302"/>
      <w:bookmarkEnd w:id="303"/>
      <w:bookmarkEnd w:id="304"/>
      <w:bookmarkEnd w:id="305"/>
      <w:bookmarkEnd w:id="306"/>
      <w:bookmarkEnd w:id="307"/>
      <w:bookmarkEnd w:id="308"/>
      <w:bookmarkEnd w:id="309"/>
      <w:bookmarkEnd w:id="310"/>
      <w:bookmarkEnd w:id="311"/>
    </w:p>
    <w:p w14:paraId="5ED27D8D" w14:textId="38B787DD" w:rsidR="00025DC1" w:rsidRDefault="00025DC1">
      <w:pPr>
        <w:pStyle w:val="Heading2"/>
      </w:pPr>
      <w:bookmarkStart w:id="312" w:name="_Toc511141735"/>
      <w:bookmarkStart w:id="313" w:name="_Toc511141842"/>
      <w:bookmarkStart w:id="314" w:name="_Toc511141949"/>
      <w:bookmarkStart w:id="315" w:name="_Toc511142178"/>
      <w:bookmarkStart w:id="316" w:name="_Toc511142812"/>
      <w:bookmarkStart w:id="317" w:name="_Toc511143397"/>
      <w:bookmarkStart w:id="318" w:name="_Toc511143745"/>
      <w:bookmarkStart w:id="319" w:name="_Toc511144028"/>
      <w:bookmarkStart w:id="320" w:name="_Toc511144151"/>
      <w:bookmarkStart w:id="321" w:name="_Toc511152088"/>
      <w:bookmarkStart w:id="322" w:name="_Toc7581994"/>
      <w:bookmarkStart w:id="323" w:name="_Toc7835008"/>
      <w:r>
        <w:rPr>
          <w:u w:val="single"/>
        </w:rPr>
        <w:t>Emergency Arbitration Procedure</w:t>
      </w:r>
      <w:r>
        <w:t xml:space="preserve">.  In the event of an alleged violation of this Article, the </w:t>
      </w:r>
      <w:r w:rsidR="00BF1628">
        <w:t>Organization</w:t>
      </w:r>
      <w:r>
        <w:t xml:space="preserve"> may, but shall not be required to, resort to the grievance or arbitration procedures of Article VI of this Agreement.  The </w:t>
      </w:r>
      <w:r w:rsidR="00BF1628">
        <w:t>Organization</w:t>
      </w:r>
      <w:r>
        <w:t xml:space="preserve"> may institute special arbitration proceedings regarding such violation by </w:t>
      </w:r>
      <w:r w:rsidR="00822909">
        <w:t xml:space="preserve">electronic </w:t>
      </w:r>
      <w:r>
        <w:t>notice thereof to the Union and to the American Arbitration Association which shall, immediately upon receipt of such</w:t>
      </w:r>
      <w:r w:rsidR="00822909">
        <w:t xml:space="preserve"> electronic</w:t>
      </w:r>
      <w:r>
        <w:t xml:space="preserve"> notice, appoint an arbitrator to hear the matter.  The arbitrator shall hold a hearing within 24 hours after </w:t>
      </w:r>
      <w:r w:rsidR="00E353BC">
        <w:t xml:space="preserve">their </w:t>
      </w:r>
      <w:r>
        <w:t xml:space="preserve"> appointment upon </w:t>
      </w:r>
      <w:r w:rsidR="00822909">
        <w:t xml:space="preserve">electronic </w:t>
      </w:r>
      <w:r>
        <w:t xml:space="preserve">notice to the </w:t>
      </w:r>
      <w:r w:rsidR="00BF1628">
        <w:t>Organization</w:t>
      </w:r>
      <w:r>
        <w:t xml:space="preserve"> and the Union.  The fee and other expenses of the arbitrator in connection with this arbitration proceeding shall be </w:t>
      </w:r>
      <w:bookmarkStart w:id="324" w:name="_Toc512048054"/>
      <w:r>
        <w:t>shared</w:t>
      </w:r>
      <w:bookmarkEnd w:id="312"/>
      <w:bookmarkEnd w:id="313"/>
      <w:bookmarkEnd w:id="314"/>
      <w:bookmarkEnd w:id="315"/>
      <w:bookmarkEnd w:id="316"/>
      <w:bookmarkEnd w:id="317"/>
      <w:bookmarkEnd w:id="318"/>
      <w:bookmarkEnd w:id="319"/>
      <w:bookmarkEnd w:id="320"/>
      <w:bookmarkEnd w:id="321"/>
      <w:r>
        <w:t xml:space="preserve"> </w:t>
      </w:r>
      <w:bookmarkStart w:id="325" w:name="_Toc511141736"/>
      <w:bookmarkStart w:id="326" w:name="_Toc511141843"/>
      <w:bookmarkStart w:id="327" w:name="_Toc511141950"/>
      <w:bookmarkStart w:id="328" w:name="_Toc511142179"/>
      <w:bookmarkStart w:id="329" w:name="_Toc511142813"/>
      <w:bookmarkStart w:id="330" w:name="_Toc511143398"/>
      <w:bookmarkStart w:id="331" w:name="_Toc511143746"/>
      <w:bookmarkStart w:id="332" w:name="_Toc511144029"/>
      <w:bookmarkStart w:id="333" w:name="_Toc511144152"/>
      <w:bookmarkStart w:id="334" w:name="_Toc511152089"/>
      <w:r>
        <w:t xml:space="preserve">equally by the </w:t>
      </w:r>
      <w:r w:rsidR="00BF1628">
        <w:t>Organization</w:t>
      </w:r>
      <w:r>
        <w:t xml:space="preserve"> and the </w:t>
      </w:r>
      <w:smartTag w:uri="urn:schemas-microsoft-com:office:smarttags" w:element="place">
        <w:r>
          <w:t>Union</w:t>
        </w:r>
      </w:smartTag>
      <w:r>
        <w:t xml:space="preserve">.  The failure of either party or any witness to attend the hearing as scheduled and noticed by the arbitrator shall not delay said hearing and the arbitrator is authorized to proceed to take evidence and issue an award and order as though such party and/or witness were present.  The arbitrator shall have jurisdiction to issue a cease and desist order with respect to such violation and such other relief as she or he may deem appropriate to promptly terminate such violation.  No opinion shall be required of the arbitrator, but only a written award and order which shall be issued at the hearing.  Such award and order shall be final and binding on the </w:t>
      </w:r>
      <w:smartTag w:uri="urn:schemas-microsoft-com:office:smarttags" w:element="place">
        <w:r>
          <w:t>Union</w:t>
        </w:r>
      </w:smartTag>
      <w:r>
        <w:t xml:space="preserve"> and may be immediately confirmed and specifically enforced by any court of competent jurisdiction upon the motion, application or petition of the </w:t>
      </w:r>
      <w:r w:rsidR="00BF1628">
        <w:t>Organization</w:t>
      </w:r>
      <w:r>
        <w:t xml:space="preserve">.  Resort to this procedure shall not preclude the </w:t>
      </w:r>
      <w:r w:rsidR="00BF1628">
        <w:t>Organization</w:t>
      </w:r>
      <w:r>
        <w:t xml:space="preserve"> from pursuing any other or additional procedures or actions to stop or punish a violation of this Article.</w:t>
      </w:r>
      <w:bookmarkEnd w:id="322"/>
      <w:bookmarkEnd w:id="323"/>
      <w:bookmarkEnd w:id="324"/>
      <w:bookmarkEnd w:id="325"/>
      <w:bookmarkEnd w:id="326"/>
      <w:bookmarkEnd w:id="327"/>
      <w:bookmarkEnd w:id="328"/>
      <w:bookmarkEnd w:id="329"/>
      <w:bookmarkEnd w:id="330"/>
      <w:bookmarkEnd w:id="331"/>
      <w:bookmarkEnd w:id="332"/>
      <w:bookmarkEnd w:id="333"/>
      <w:bookmarkEnd w:id="334"/>
    </w:p>
    <w:p w14:paraId="4C27779E" w14:textId="77777777" w:rsidR="00025DC1" w:rsidRDefault="00025DC1">
      <w:pPr>
        <w:pStyle w:val="Heading1"/>
      </w:pPr>
      <w:bookmarkStart w:id="335" w:name="_Toc7835009"/>
      <w:r>
        <w:br/>
      </w:r>
      <w:bookmarkStart w:id="336" w:name="_Toc511141737"/>
      <w:bookmarkStart w:id="337" w:name="_Toc511141844"/>
      <w:bookmarkStart w:id="338" w:name="_Toc511141951"/>
      <w:bookmarkStart w:id="339" w:name="_Toc511142180"/>
      <w:bookmarkStart w:id="340" w:name="_Toc511142814"/>
      <w:bookmarkStart w:id="341" w:name="_Toc511143399"/>
      <w:bookmarkStart w:id="342" w:name="_Toc511143747"/>
      <w:bookmarkStart w:id="343" w:name="_Toc511144030"/>
      <w:bookmarkStart w:id="344" w:name="_Toc511144153"/>
      <w:bookmarkStart w:id="345" w:name="_Toc511152090"/>
      <w:bookmarkStart w:id="346" w:name="_Toc7581995"/>
      <w:r>
        <w:t>GRIEVANCE AND ARBITRATION</w:t>
      </w:r>
      <w:bookmarkEnd w:id="335"/>
      <w:bookmarkEnd w:id="336"/>
      <w:bookmarkEnd w:id="337"/>
      <w:bookmarkEnd w:id="338"/>
      <w:bookmarkEnd w:id="339"/>
      <w:bookmarkEnd w:id="340"/>
      <w:bookmarkEnd w:id="341"/>
      <w:bookmarkEnd w:id="342"/>
      <w:bookmarkEnd w:id="343"/>
      <w:bookmarkEnd w:id="344"/>
      <w:bookmarkEnd w:id="345"/>
      <w:bookmarkEnd w:id="346"/>
    </w:p>
    <w:p w14:paraId="2124C9BC" w14:textId="77777777" w:rsidR="00025DC1" w:rsidRDefault="00025DC1">
      <w:pPr>
        <w:pStyle w:val="Heading2"/>
      </w:pPr>
      <w:bookmarkStart w:id="347" w:name="_Toc511141738"/>
      <w:bookmarkStart w:id="348" w:name="_Toc511141845"/>
      <w:bookmarkStart w:id="349" w:name="_Toc511141952"/>
      <w:bookmarkStart w:id="350" w:name="_Toc511142181"/>
      <w:bookmarkStart w:id="351" w:name="_Toc511142815"/>
      <w:bookmarkStart w:id="352" w:name="_Toc511143400"/>
      <w:bookmarkStart w:id="353" w:name="_Toc511143748"/>
      <w:bookmarkStart w:id="354" w:name="_Toc511144031"/>
      <w:bookmarkStart w:id="355" w:name="_Toc511144154"/>
      <w:bookmarkStart w:id="356" w:name="_Toc511152091"/>
      <w:bookmarkStart w:id="357" w:name="_Toc7581996"/>
      <w:bookmarkStart w:id="358" w:name="_Toc7835010"/>
      <w:r>
        <w:rPr>
          <w:u w:val="single"/>
        </w:rPr>
        <w:t>Purpose</w:t>
      </w:r>
      <w:r>
        <w:t>.  The purpose of this Article is to establish a procedure for the settlement of grievances which involve the interpretation and application of a specific provision of this Agreement.  The grievance and arbitration procedure provided for herein shall be the exclusive procedure for resolution of disputes concerning the interpretation or application of the Agreement.</w:t>
      </w:r>
      <w:bookmarkEnd w:id="347"/>
      <w:bookmarkEnd w:id="348"/>
      <w:bookmarkEnd w:id="349"/>
      <w:bookmarkEnd w:id="350"/>
      <w:bookmarkEnd w:id="351"/>
      <w:bookmarkEnd w:id="352"/>
      <w:bookmarkEnd w:id="353"/>
      <w:bookmarkEnd w:id="354"/>
      <w:bookmarkEnd w:id="355"/>
      <w:bookmarkEnd w:id="356"/>
      <w:bookmarkEnd w:id="357"/>
      <w:bookmarkEnd w:id="358"/>
    </w:p>
    <w:p w14:paraId="1B5BE2E7" w14:textId="2E42607F" w:rsidR="00025DC1" w:rsidRDefault="00025DC1">
      <w:pPr>
        <w:pStyle w:val="Heading2"/>
      </w:pPr>
      <w:bookmarkStart w:id="359" w:name="_Toc511141739"/>
      <w:bookmarkStart w:id="360" w:name="_Toc511141846"/>
      <w:bookmarkStart w:id="361" w:name="_Toc511141953"/>
      <w:bookmarkStart w:id="362" w:name="_Toc511142182"/>
      <w:bookmarkStart w:id="363" w:name="_Toc511142816"/>
      <w:bookmarkStart w:id="364" w:name="_Toc511143401"/>
      <w:bookmarkStart w:id="365" w:name="_Toc511143749"/>
      <w:bookmarkStart w:id="366" w:name="_Toc511144032"/>
      <w:bookmarkStart w:id="367" w:name="_Toc511144155"/>
      <w:bookmarkStart w:id="368" w:name="_Toc511152092"/>
      <w:bookmarkStart w:id="369" w:name="_Toc7581997"/>
      <w:bookmarkStart w:id="370" w:name="_Toc7835011"/>
      <w:r>
        <w:rPr>
          <w:u w:val="single"/>
        </w:rPr>
        <w:t>Informal Adjustments</w:t>
      </w:r>
      <w:r>
        <w:t xml:space="preserve">.  The parties recognize that day-to-day problems affecting employees will normally be adjusted between the employee and </w:t>
      </w:r>
      <w:r w:rsidR="00283C73">
        <w:t xml:space="preserve">their </w:t>
      </w:r>
      <w:r>
        <w:t xml:space="preserve"> immediate supervisor. Such matters shall not be deemed grievances, and their settlement shall not establish a precedent</w:t>
      </w:r>
      <w:bookmarkEnd w:id="359"/>
      <w:bookmarkEnd w:id="360"/>
      <w:bookmarkEnd w:id="361"/>
      <w:bookmarkEnd w:id="362"/>
      <w:bookmarkEnd w:id="363"/>
      <w:bookmarkEnd w:id="364"/>
      <w:bookmarkEnd w:id="365"/>
      <w:bookmarkEnd w:id="366"/>
      <w:bookmarkEnd w:id="367"/>
      <w:bookmarkEnd w:id="368"/>
      <w:r>
        <w:t xml:space="preserve"> </w:t>
      </w:r>
      <w:bookmarkStart w:id="371" w:name="_Toc511141740"/>
      <w:bookmarkStart w:id="372" w:name="_Toc511141847"/>
      <w:bookmarkStart w:id="373" w:name="_Toc511141954"/>
      <w:bookmarkStart w:id="374" w:name="_Toc511142183"/>
      <w:bookmarkStart w:id="375" w:name="_Toc511142817"/>
      <w:bookmarkStart w:id="376" w:name="_Toc511143402"/>
      <w:bookmarkStart w:id="377" w:name="_Toc511143750"/>
      <w:bookmarkStart w:id="378" w:name="_Toc511144033"/>
      <w:bookmarkStart w:id="379" w:name="_Toc511144156"/>
      <w:bookmarkStart w:id="380" w:name="_Toc511152093"/>
      <w:bookmarkStart w:id="381" w:name="_Toc512048058"/>
      <w:r>
        <w:t xml:space="preserve">for the resolution of other or similar problems between an employee and her or his immediate supervisor or elsewhere in the </w:t>
      </w:r>
      <w:r w:rsidR="00BF1628">
        <w:t>Organization</w:t>
      </w:r>
      <w:r>
        <w:t>.</w:t>
      </w:r>
      <w:bookmarkEnd w:id="369"/>
      <w:bookmarkEnd w:id="370"/>
      <w:bookmarkEnd w:id="371"/>
      <w:bookmarkEnd w:id="372"/>
      <w:bookmarkEnd w:id="373"/>
      <w:bookmarkEnd w:id="374"/>
      <w:bookmarkEnd w:id="375"/>
      <w:bookmarkEnd w:id="376"/>
      <w:bookmarkEnd w:id="377"/>
      <w:bookmarkEnd w:id="378"/>
      <w:bookmarkEnd w:id="379"/>
      <w:bookmarkEnd w:id="380"/>
      <w:bookmarkEnd w:id="381"/>
    </w:p>
    <w:p w14:paraId="2F1C74D6" w14:textId="77777777" w:rsidR="00025DC1" w:rsidRDefault="00025DC1">
      <w:pPr>
        <w:pStyle w:val="Heading2"/>
      </w:pPr>
      <w:bookmarkStart w:id="382" w:name="_Toc511141741"/>
      <w:bookmarkStart w:id="383" w:name="_Toc511141848"/>
      <w:bookmarkStart w:id="384" w:name="_Toc511141955"/>
      <w:bookmarkStart w:id="385" w:name="_Toc511142184"/>
      <w:bookmarkStart w:id="386" w:name="_Toc511142818"/>
      <w:bookmarkStart w:id="387" w:name="_Toc511143403"/>
      <w:bookmarkStart w:id="388" w:name="_Toc511143751"/>
      <w:bookmarkStart w:id="389" w:name="_Toc511144034"/>
      <w:bookmarkStart w:id="390" w:name="_Toc511144157"/>
      <w:bookmarkStart w:id="391" w:name="_Toc511152094"/>
      <w:bookmarkStart w:id="392" w:name="_Toc7581998"/>
      <w:bookmarkStart w:id="393" w:name="_Toc7835012"/>
      <w:r>
        <w:rPr>
          <w:u w:val="single"/>
        </w:rPr>
        <w:t>Grievance and Arbitration Procedure</w:t>
      </w:r>
      <w:r>
        <w:t>.</w:t>
      </w:r>
      <w:bookmarkEnd w:id="382"/>
      <w:bookmarkEnd w:id="383"/>
      <w:bookmarkEnd w:id="384"/>
      <w:bookmarkEnd w:id="385"/>
      <w:bookmarkEnd w:id="386"/>
      <w:bookmarkEnd w:id="387"/>
      <w:bookmarkEnd w:id="388"/>
      <w:bookmarkEnd w:id="389"/>
      <w:bookmarkEnd w:id="390"/>
      <w:bookmarkEnd w:id="391"/>
      <w:bookmarkEnd w:id="392"/>
      <w:bookmarkEnd w:id="393"/>
      <w:r>
        <w:t xml:space="preserve">  </w:t>
      </w:r>
    </w:p>
    <w:p w14:paraId="71BB0311" w14:textId="2DD301AB" w:rsidR="00025DC1" w:rsidRDefault="00025DC1">
      <w:pPr>
        <w:pStyle w:val="Heading3"/>
      </w:pPr>
      <w:r>
        <w:rPr>
          <w:u w:val="single"/>
        </w:rPr>
        <w:t>Definitions</w:t>
      </w:r>
      <w:r>
        <w:t xml:space="preserve">.  For the purposes of this Agreement, a "grievance" is a complaint by an employee that the </w:t>
      </w:r>
      <w:r w:rsidR="00BF1628">
        <w:t>Organization</w:t>
      </w:r>
      <w:r>
        <w:t xml:space="preserve"> has interpreted or applied this Agreement in violation of a specific provision hereof and that such interpretation or application has adversely affected </w:t>
      </w:r>
      <w:r w:rsidR="00283C73">
        <w:t xml:space="preserve">their </w:t>
      </w:r>
      <w:r>
        <w:t xml:space="preserve"> interest as an employee under this Agreement.  The term "days" as used in this section shall mean Monday through Friday, excluding holidays.  Only grievances as defined in this Article are subject to grievance and arbitration hereunder.</w:t>
      </w:r>
    </w:p>
    <w:p w14:paraId="2E718E66" w14:textId="77777777" w:rsidR="00025DC1" w:rsidRDefault="00025DC1">
      <w:pPr>
        <w:pStyle w:val="Heading3"/>
      </w:pPr>
      <w:r>
        <w:t>Any grievance which cannot be adjusted as contemplated by Section 6.2 shall be subject to resolution in the following manner:</w:t>
      </w:r>
    </w:p>
    <w:p w14:paraId="5570B632" w14:textId="522C7F84" w:rsidR="00025DC1" w:rsidRDefault="00025DC1">
      <w:pPr>
        <w:pStyle w:val="Heading5"/>
      </w:pPr>
      <w:r>
        <w:t xml:space="preserve">The aggrieved employee or a Union steward shall submit the grievance in writing to </w:t>
      </w:r>
      <w:r w:rsidR="00283C73">
        <w:t xml:space="preserve">their </w:t>
      </w:r>
      <w:r>
        <w:t xml:space="preserve"> immediate supervisor or department head, as the case may be, within five (5) days, excluding Saturdays, Sundays and holidays, after the aggrieved employee first knew or had reason to know of the factual basis for the grievance.  The grievance shall be signed by the aggrieved employee and shall state the specific provision(s) of the Agreement alleged to have been violated, the facts on which the grievance is based, and the remedy sought.  The immediate supervisor or department head, as the case may be, will discuss the matter with the aggrieved employee and the Union steward and will give </w:t>
      </w:r>
      <w:r w:rsidR="00283C73">
        <w:t xml:space="preserve">their </w:t>
      </w:r>
      <w:r>
        <w:t xml:space="preserve"> answer in writing within seven (7) days after the initial presentation of the written grievance.</w:t>
      </w:r>
    </w:p>
    <w:p w14:paraId="600A7F84" w14:textId="00F51876" w:rsidR="00025DC1" w:rsidRDefault="00025DC1">
      <w:pPr>
        <w:pStyle w:val="Heading5"/>
      </w:pPr>
      <w:r>
        <w:t xml:space="preserve">If the aggrieved employee is not satisfied with the answer at Step 1, within five (5) days after receipt of such answer, the grievance may be submitted in writing to the appropriate </w:t>
      </w:r>
      <w:r w:rsidR="00A74403">
        <w:t>Department Head</w:t>
      </w:r>
      <w:r>
        <w:t xml:space="preserve">.  The appropriate </w:t>
      </w:r>
      <w:r w:rsidR="00A74403">
        <w:t>Department Head</w:t>
      </w:r>
      <w:r>
        <w:t xml:space="preserve"> or </w:t>
      </w:r>
      <w:r w:rsidR="00283C73">
        <w:t xml:space="preserve">their </w:t>
      </w:r>
      <w:r>
        <w:t xml:space="preserve"> designee will discuss the matter with the aggrieved employee and a Union steward and will give </w:t>
      </w:r>
      <w:r w:rsidR="00283C73">
        <w:t xml:space="preserve">their </w:t>
      </w:r>
      <w:r>
        <w:t xml:space="preserve"> answer in writing within ten (10) days after the grievance has been referred to </w:t>
      </w:r>
      <w:r w:rsidR="00283C73">
        <w:t xml:space="preserve">them </w:t>
      </w:r>
      <w:r>
        <w:t>.</w:t>
      </w:r>
    </w:p>
    <w:p w14:paraId="0DCAE59D" w14:textId="7909D0B2" w:rsidR="00025DC1" w:rsidRDefault="00025DC1">
      <w:pPr>
        <w:pStyle w:val="Heading5"/>
      </w:pPr>
      <w:r>
        <w:t xml:space="preserve">If the aggrieved employee is not satisfied with the answer at Step 2, within seven (7) days after receipt of such answer, the grievance may be submitted in writing to the Vice President of Human Resources or </w:t>
      </w:r>
      <w:r w:rsidR="00283C73">
        <w:t xml:space="preserve">their </w:t>
      </w:r>
      <w:r>
        <w:t xml:space="preserve"> designee.  The Vice President of Human Resources or </w:t>
      </w:r>
      <w:r w:rsidR="00283C73">
        <w:t xml:space="preserve">their </w:t>
      </w:r>
      <w:r>
        <w:t xml:space="preserve"> designee will discuss the matter with the aggrieved employee and a Union representative and will give </w:t>
      </w:r>
      <w:r w:rsidR="00283C73">
        <w:t xml:space="preserve">their </w:t>
      </w:r>
      <w:r>
        <w:t xml:space="preserve"> answer in writing within ten (10) days after the grievance has been referred to </w:t>
      </w:r>
      <w:r w:rsidR="00283C73">
        <w:t xml:space="preserve">them </w:t>
      </w:r>
      <w:r>
        <w:t>.</w:t>
      </w:r>
    </w:p>
    <w:p w14:paraId="3BD778C6" w14:textId="77777777" w:rsidR="00025DC1" w:rsidRDefault="00025DC1">
      <w:pPr>
        <w:pStyle w:val="Heading5"/>
      </w:pPr>
      <w:r>
        <w:t xml:space="preserve">If the Union is not satisfied with the answer to the grievance at Step 3, the Union may refer the grievance to arbitration by providing the </w:t>
      </w:r>
      <w:r w:rsidR="00BF1628">
        <w:t>Organization</w:t>
      </w:r>
      <w:r>
        <w:t xml:space="preserve"> with written notice of the Union's intent to arbitrate within thirty (30) days after the </w:t>
      </w:r>
      <w:smartTag w:uri="urn:schemas-microsoft-com:office:smarttags" w:element="place">
        <w:r>
          <w:t>Union</w:t>
        </w:r>
      </w:smartTag>
      <w:r>
        <w:t xml:space="preserve">'s receipt of the answer at Step 3. If possible, the arbitrator will be selected by mutual agreement.  If the </w:t>
      </w:r>
      <w:r w:rsidR="00BF1628">
        <w:t>Organization</w:t>
      </w:r>
      <w:r>
        <w:t xml:space="preserve"> and the Union do not select the arbitrator by mutual agreement, the arbitrator will be selected by the American Arbitration Association in accordance with its usual rules and procedures then obtaining for labor arbitrations, provided that a written Demand for Arbitration is filed by the Union with the American Arbitration Association with a copy being simultaneously furnished to the Vice President of Human Resources, within ten (10) days after the notice of intent to arbitrate has been provided to the </w:t>
      </w:r>
      <w:r w:rsidR="00BF1628">
        <w:t>Organization</w:t>
      </w:r>
      <w:r>
        <w:t>.</w:t>
      </w:r>
    </w:p>
    <w:p w14:paraId="54411B5F" w14:textId="77777777" w:rsidR="00025DC1" w:rsidRDefault="00025DC1">
      <w:pPr>
        <w:pStyle w:val="BodyText"/>
      </w:pPr>
      <w:r>
        <w:t xml:space="preserve">Notwithstanding the foregoing, any individual employee or group of employees shall have the right at any time to present grievances to the </w:t>
      </w:r>
      <w:r w:rsidR="00BF1628">
        <w:t>Organization</w:t>
      </w:r>
      <w:r>
        <w:t xml:space="preserve"> and to have such grievances adjusted, without the intervention of the Union, provided that any grievance adjustment shall not be inconsistent with this Agreement and a Union steward or Union representative shall be given an opportunity to be present at any such adjustment.</w:t>
      </w:r>
    </w:p>
    <w:p w14:paraId="60C3E460" w14:textId="02CC7405" w:rsidR="00025DC1" w:rsidRDefault="00025DC1">
      <w:pPr>
        <w:pStyle w:val="Heading2"/>
      </w:pPr>
      <w:bookmarkStart w:id="394" w:name="_Toc511141742"/>
      <w:bookmarkStart w:id="395" w:name="_Toc511141849"/>
      <w:bookmarkStart w:id="396" w:name="_Toc511141956"/>
      <w:bookmarkStart w:id="397" w:name="_Toc511142185"/>
      <w:bookmarkStart w:id="398" w:name="_Toc511142819"/>
      <w:bookmarkStart w:id="399" w:name="_Toc511143404"/>
      <w:bookmarkStart w:id="400" w:name="_Toc511143752"/>
      <w:bookmarkStart w:id="401" w:name="_Toc511144035"/>
      <w:bookmarkStart w:id="402" w:name="_Toc511144158"/>
      <w:bookmarkStart w:id="403" w:name="_Toc511152095"/>
      <w:bookmarkStart w:id="404" w:name="_Toc7581999"/>
      <w:bookmarkStart w:id="405" w:name="_Toc7835013"/>
      <w:r>
        <w:rPr>
          <w:u w:val="single"/>
        </w:rPr>
        <w:t>Arbitrator's Function and Authority</w:t>
      </w:r>
      <w:r>
        <w:t xml:space="preserve">.  The function of the arbitrator is to determine the interpretation and application of the specific provisions of this Agreement to the grievance as submitted in accordance with Section 6.3. There shall be no right in arbitration of a grievance to obtain, and no arbitrator shall have any authority or power directly or indirectly to award or determine, any change in, modification or alteration of, addition to, or detraction from, any of the provisions of this Agreement.  No arbitrator shall have any authority or power to reverse, set aside or modify any determination made by the </w:t>
      </w:r>
      <w:r w:rsidR="00BF1628">
        <w:t>Organization</w:t>
      </w:r>
      <w:r>
        <w:t xml:space="preserve"> pursuant to the provisions of this Agreement unless </w:t>
      </w:r>
      <w:r w:rsidR="00283C73">
        <w:t xml:space="preserve">they </w:t>
      </w:r>
      <w:r>
        <w:t xml:space="preserve"> find that such determination was arbitrary or capricious, without any reasonable basis or in contravention of express language of this Agreement which is not subject to interpretation.</w:t>
      </w:r>
      <w:bookmarkEnd w:id="394"/>
      <w:bookmarkEnd w:id="395"/>
      <w:bookmarkEnd w:id="396"/>
      <w:bookmarkEnd w:id="397"/>
      <w:bookmarkEnd w:id="398"/>
      <w:bookmarkEnd w:id="399"/>
      <w:bookmarkEnd w:id="400"/>
      <w:bookmarkEnd w:id="401"/>
      <w:bookmarkEnd w:id="402"/>
      <w:bookmarkEnd w:id="403"/>
      <w:bookmarkEnd w:id="404"/>
      <w:bookmarkEnd w:id="405"/>
    </w:p>
    <w:p w14:paraId="561D210C" w14:textId="4811D155" w:rsidR="00025DC1" w:rsidRDefault="00025DC1">
      <w:pPr>
        <w:pStyle w:val="Heading2"/>
      </w:pPr>
      <w:bookmarkStart w:id="406" w:name="_Toc511141743"/>
      <w:bookmarkStart w:id="407" w:name="_Toc511141850"/>
      <w:bookmarkStart w:id="408" w:name="_Toc511141957"/>
      <w:bookmarkStart w:id="409" w:name="_Toc511142186"/>
      <w:bookmarkStart w:id="410" w:name="_Toc511142820"/>
      <w:bookmarkStart w:id="411" w:name="_Toc511143405"/>
      <w:bookmarkStart w:id="412" w:name="_Toc511143753"/>
      <w:bookmarkStart w:id="413" w:name="_Toc511144036"/>
      <w:bookmarkStart w:id="414" w:name="_Toc511144159"/>
      <w:bookmarkStart w:id="415" w:name="_Toc511152096"/>
      <w:bookmarkStart w:id="416" w:name="_Toc7582000"/>
      <w:bookmarkStart w:id="417" w:name="_Toc7835014"/>
      <w:r>
        <w:rPr>
          <w:u w:val="single"/>
        </w:rPr>
        <w:t>Effect of Arbitrator's Decision</w:t>
      </w:r>
      <w:r>
        <w:t xml:space="preserve">.  The decision of the arbitrator on any grievance properly submitted to </w:t>
      </w:r>
      <w:r w:rsidR="00283C73">
        <w:t xml:space="preserve">them </w:t>
      </w:r>
      <w:r>
        <w:t xml:space="preserve"> hereunder, if within the scope of </w:t>
      </w:r>
      <w:r w:rsidR="00283C73">
        <w:t xml:space="preserve">their </w:t>
      </w:r>
      <w:r>
        <w:t xml:space="preserve"> authority and power, shall be final and binding upon the </w:t>
      </w:r>
      <w:r w:rsidR="00BF1628">
        <w:t>Organization</w:t>
      </w:r>
      <w:r>
        <w:t>, the Union and the aggrieved employee.</w:t>
      </w:r>
      <w:bookmarkEnd w:id="406"/>
      <w:bookmarkEnd w:id="407"/>
      <w:bookmarkEnd w:id="408"/>
      <w:bookmarkEnd w:id="409"/>
      <w:bookmarkEnd w:id="410"/>
      <w:bookmarkEnd w:id="411"/>
      <w:bookmarkEnd w:id="412"/>
      <w:bookmarkEnd w:id="413"/>
      <w:bookmarkEnd w:id="414"/>
      <w:bookmarkEnd w:id="415"/>
      <w:bookmarkEnd w:id="416"/>
      <w:bookmarkEnd w:id="417"/>
    </w:p>
    <w:p w14:paraId="3689B1F6" w14:textId="77777777" w:rsidR="00025DC1" w:rsidRDefault="00025DC1">
      <w:pPr>
        <w:pStyle w:val="Heading2"/>
      </w:pPr>
      <w:bookmarkStart w:id="418" w:name="_Toc511141744"/>
      <w:bookmarkStart w:id="419" w:name="_Toc511141851"/>
      <w:bookmarkStart w:id="420" w:name="_Toc511141958"/>
      <w:bookmarkStart w:id="421" w:name="_Toc511142187"/>
      <w:bookmarkStart w:id="422" w:name="_Toc511142821"/>
      <w:bookmarkStart w:id="423" w:name="_Toc511143406"/>
      <w:bookmarkStart w:id="424" w:name="_Toc511143754"/>
      <w:bookmarkStart w:id="425" w:name="_Toc511144037"/>
      <w:bookmarkStart w:id="426" w:name="_Toc511144160"/>
      <w:bookmarkStart w:id="427" w:name="_Toc511152097"/>
      <w:bookmarkStart w:id="428" w:name="_Toc7582001"/>
      <w:bookmarkStart w:id="429" w:name="_Toc7835015"/>
      <w:r>
        <w:rPr>
          <w:u w:val="single"/>
        </w:rPr>
        <w:t>Rules</w:t>
      </w:r>
      <w:r>
        <w:t>.  Any arbitration hereunder shall be conducted in accordance with the rules of the American Arbitration Association then applicable to voluntary labor arbitrations except to the extent that such rules may be in conflict with the provisions of this Agreement.  In the event of any such conflict, the provisions of this Agreement shall govern.</w:t>
      </w:r>
      <w:bookmarkEnd w:id="418"/>
      <w:bookmarkEnd w:id="419"/>
      <w:bookmarkEnd w:id="420"/>
      <w:bookmarkEnd w:id="421"/>
      <w:bookmarkEnd w:id="422"/>
      <w:bookmarkEnd w:id="423"/>
      <w:bookmarkEnd w:id="424"/>
      <w:bookmarkEnd w:id="425"/>
      <w:bookmarkEnd w:id="426"/>
      <w:bookmarkEnd w:id="427"/>
      <w:bookmarkEnd w:id="428"/>
      <w:bookmarkEnd w:id="429"/>
    </w:p>
    <w:p w14:paraId="5B7CF3B8" w14:textId="77777777" w:rsidR="00025DC1" w:rsidRDefault="00025DC1">
      <w:pPr>
        <w:pStyle w:val="Heading2"/>
      </w:pPr>
      <w:bookmarkStart w:id="430" w:name="_Toc511141745"/>
      <w:bookmarkStart w:id="431" w:name="_Toc511141852"/>
      <w:bookmarkStart w:id="432" w:name="_Toc511141959"/>
      <w:bookmarkStart w:id="433" w:name="_Toc511142188"/>
      <w:bookmarkStart w:id="434" w:name="_Toc511142822"/>
      <w:bookmarkStart w:id="435" w:name="_Toc511143407"/>
      <w:bookmarkStart w:id="436" w:name="_Toc511143755"/>
      <w:bookmarkStart w:id="437" w:name="_Toc511144038"/>
      <w:bookmarkStart w:id="438" w:name="_Toc511144161"/>
      <w:bookmarkStart w:id="439" w:name="_Toc511152098"/>
      <w:bookmarkStart w:id="440" w:name="_Toc7582002"/>
      <w:bookmarkStart w:id="441" w:name="_Toc7835016"/>
      <w:r>
        <w:rPr>
          <w:u w:val="single"/>
        </w:rPr>
        <w:t>Expenses</w:t>
      </w:r>
      <w:r>
        <w:t>.  The administration fees of the American Arbitration Association and the fees and expenses of the arbitrator shall be shared equally by the parties.</w:t>
      </w:r>
      <w:bookmarkEnd w:id="430"/>
      <w:bookmarkEnd w:id="431"/>
      <w:bookmarkEnd w:id="432"/>
      <w:bookmarkEnd w:id="433"/>
      <w:bookmarkEnd w:id="434"/>
      <w:bookmarkEnd w:id="435"/>
      <w:bookmarkEnd w:id="436"/>
      <w:bookmarkEnd w:id="437"/>
      <w:bookmarkEnd w:id="438"/>
      <w:bookmarkEnd w:id="439"/>
      <w:bookmarkEnd w:id="440"/>
      <w:bookmarkEnd w:id="441"/>
    </w:p>
    <w:p w14:paraId="639ED360" w14:textId="77777777" w:rsidR="00025DC1" w:rsidRDefault="00025DC1">
      <w:pPr>
        <w:pStyle w:val="Heading2"/>
      </w:pPr>
      <w:bookmarkStart w:id="442" w:name="_Toc511141746"/>
      <w:bookmarkStart w:id="443" w:name="_Toc511141853"/>
      <w:bookmarkStart w:id="444" w:name="_Toc511141960"/>
      <w:bookmarkStart w:id="445" w:name="_Toc511142189"/>
      <w:bookmarkStart w:id="446" w:name="_Toc511142823"/>
      <w:bookmarkStart w:id="447" w:name="_Toc511143408"/>
      <w:bookmarkStart w:id="448" w:name="_Toc511143756"/>
      <w:bookmarkStart w:id="449" w:name="_Toc511144039"/>
      <w:bookmarkStart w:id="450" w:name="_Toc511144162"/>
      <w:bookmarkStart w:id="451" w:name="_Toc511152099"/>
      <w:bookmarkStart w:id="452" w:name="_Toc7582003"/>
      <w:bookmarkStart w:id="453" w:name="_Toc7835017"/>
      <w:r>
        <w:rPr>
          <w:u w:val="single"/>
        </w:rPr>
        <w:t>Time Limits Mandatory</w:t>
      </w:r>
      <w:r>
        <w:t>.  The time limits provided for herein are mandatory.  Any waiver or extension thereof must be in writing, signed by an authorized representative of the party who is granting such waiver or extension and is to be bound thereby.  If a grievance is once settled or if it is not presented in writing or advanced to the next step of the grievance and arbitration procedure within the time limits provided for herein, it shall be considered closed and shall not thereafter be subject to the grievance procedure or arbitration hereunder.  If an answer is not given within said time limits, the grievance shall be deemed denied on the date that such answer was due and the grievance may then be referred to the next step.</w:t>
      </w:r>
      <w:bookmarkEnd w:id="442"/>
      <w:bookmarkEnd w:id="443"/>
      <w:bookmarkEnd w:id="444"/>
      <w:bookmarkEnd w:id="445"/>
      <w:bookmarkEnd w:id="446"/>
      <w:bookmarkEnd w:id="447"/>
      <w:bookmarkEnd w:id="448"/>
      <w:bookmarkEnd w:id="449"/>
      <w:bookmarkEnd w:id="450"/>
      <w:bookmarkEnd w:id="451"/>
      <w:bookmarkEnd w:id="452"/>
      <w:bookmarkEnd w:id="453"/>
    </w:p>
    <w:p w14:paraId="5F1FFB8A" w14:textId="77777777" w:rsidR="00025DC1" w:rsidRDefault="00025DC1">
      <w:pPr>
        <w:pStyle w:val="Heading2"/>
      </w:pPr>
      <w:bookmarkStart w:id="454" w:name="_Toc511141747"/>
      <w:bookmarkStart w:id="455" w:name="_Toc511141854"/>
      <w:bookmarkStart w:id="456" w:name="_Toc511141961"/>
      <w:bookmarkStart w:id="457" w:name="_Toc511142190"/>
      <w:bookmarkStart w:id="458" w:name="_Toc511142824"/>
      <w:bookmarkStart w:id="459" w:name="_Toc511143409"/>
      <w:bookmarkStart w:id="460" w:name="_Toc511143757"/>
      <w:bookmarkStart w:id="461" w:name="_Toc511144040"/>
      <w:bookmarkStart w:id="462" w:name="_Toc511144163"/>
      <w:bookmarkStart w:id="463" w:name="_Toc511152100"/>
      <w:bookmarkStart w:id="464" w:name="_Toc7582004"/>
      <w:bookmarkStart w:id="465" w:name="_Toc7835018"/>
      <w:r>
        <w:rPr>
          <w:u w:val="single"/>
        </w:rPr>
        <w:t>Group Grievances</w:t>
      </w:r>
      <w:r>
        <w:t xml:space="preserve">.  A grievance involving a group or class of employees may be presented in writing as a group grievance by the Union at Step One within ten (10) days of the earliest date on which an employee in the group knew or reasonably should have known of the event or events giving rise to the grievance, provided that the "group" shall include only those employees who have advised the Union in writing in advance of the initial presentation of such grievance that they wish the Union to pursue the grievance on their behalf, and provided further that the Union upon request shall furnish the </w:t>
      </w:r>
      <w:r w:rsidR="00BF1628">
        <w:t>Organization</w:t>
      </w:r>
      <w:r>
        <w:t xml:space="preserve"> a list of those employees who have so advised the Union.</w:t>
      </w:r>
      <w:bookmarkEnd w:id="454"/>
      <w:bookmarkEnd w:id="455"/>
      <w:bookmarkEnd w:id="456"/>
      <w:bookmarkEnd w:id="457"/>
      <w:bookmarkEnd w:id="458"/>
      <w:bookmarkEnd w:id="459"/>
      <w:bookmarkEnd w:id="460"/>
      <w:bookmarkEnd w:id="461"/>
      <w:bookmarkEnd w:id="462"/>
      <w:bookmarkEnd w:id="463"/>
      <w:bookmarkEnd w:id="464"/>
      <w:bookmarkEnd w:id="465"/>
    </w:p>
    <w:p w14:paraId="6901CC06" w14:textId="77777777" w:rsidR="00025DC1" w:rsidRDefault="00025DC1">
      <w:pPr>
        <w:pStyle w:val="Heading1"/>
      </w:pPr>
      <w:bookmarkStart w:id="466" w:name="_Toc7835019"/>
      <w:r>
        <w:br/>
      </w:r>
      <w:bookmarkStart w:id="467" w:name="_Toc511141748"/>
      <w:bookmarkStart w:id="468" w:name="_Toc511141855"/>
      <w:bookmarkStart w:id="469" w:name="_Toc511141962"/>
      <w:bookmarkStart w:id="470" w:name="_Toc511142191"/>
      <w:bookmarkStart w:id="471" w:name="_Toc511142825"/>
      <w:bookmarkStart w:id="472" w:name="_Toc511143410"/>
      <w:bookmarkStart w:id="473" w:name="_Toc511143758"/>
      <w:bookmarkStart w:id="474" w:name="_Toc511144041"/>
      <w:bookmarkStart w:id="475" w:name="_Toc511144164"/>
      <w:bookmarkStart w:id="476" w:name="_Toc511152101"/>
      <w:bookmarkStart w:id="477" w:name="_Toc7582005"/>
      <w:r>
        <w:t>HOURS OF WORK</w:t>
      </w:r>
      <w:bookmarkEnd w:id="466"/>
      <w:bookmarkEnd w:id="467"/>
      <w:bookmarkEnd w:id="468"/>
      <w:bookmarkEnd w:id="469"/>
      <w:bookmarkEnd w:id="470"/>
      <w:bookmarkEnd w:id="471"/>
      <w:bookmarkEnd w:id="472"/>
      <w:bookmarkEnd w:id="473"/>
      <w:bookmarkEnd w:id="474"/>
      <w:bookmarkEnd w:id="475"/>
      <w:bookmarkEnd w:id="476"/>
      <w:bookmarkEnd w:id="477"/>
    </w:p>
    <w:p w14:paraId="04FCFBCB" w14:textId="77777777" w:rsidR="00025DC1" w:rsidRDefault="00025DC1">
      <w:pPr>
        <w:pStyle w:val="Heading2"/>
        <w:keepNext/>
      </w:pPr>
      <w:bookmarkStart w:id="478" w:name="_Toc511141749"/>
      <w:bookmarkStart w:id="479" w:name="_Toc511141856"/>
      <w:bookmarkStart w:id="480" w:name="_Toc511141963"/>
      <w:bookmarkStart w:id="481" w:name="_Toc511142192"/>
      <w:bookmarkStart w:id="482" w:name="_Toc511142826"/>
      <w:bookmarkStart w:id="483" w:name="_Toc511143411"/>
      <w:bookmarkStart w:id="484" w:name="_Toc511143759"/>
      <w:bookmarkStart w:id="485" w:name="_Toc511144042"/>
      <w:bookmarkStart w:id="486" w:name="_Toc511144165"/>
      <w:bookmarkStart w:id="487" w:name="_Toc511152102"/>
      <w:bookmarkStart w:id="488" w:name="_Toc7582006"/>
      <w:bookmarkStart w:id="489" w:name="_Toc7835020"/>
      <w:r>
        <w:rPr>
          <w:u w:val="single"/>
        </w:rPr>
        <w:t>Work Schedule</w:t>
      </w:r>
      <w:r>
        <w:t>.</w:t>
      </w:r>
      <w:bookmarkEnd w:id="478"/>
      <w:bookmarkEnd w:id="479"/>
      <w:bookmarkEnd w:id="480"/>
      <w:bookmarkEnd w:id="481"/>
      <w:bookmarkEnd w:id="482"/>
      <w:bookmarkEnd w:id="483"/>
      <w:bookmarkEnd w:id="484"/>
      <w:bookmarkEnd w:id="485"/>
      <w:bookmarkEnd w:id="486"/>
      <w:bookmarkEnd w:id="487"/>
      <w:bookmarkEnd w:id="488"/>
      <w:bookmarkEnd w:id="489"/>
      <w:r>
        <w:t xml:space="preserve">  </w:t>
      </w:r>
    </w:p>
    <w:p w14:paraId="785446A7" w14:textId="77777777" w:rsidR="00025DC1" w:rsidRDefault="00025DC1">
      <w:pPr>
        <w:pStyle w:val="Heading3"/>
        <w:keepNext/>
      </w:pPr>
      <w:r>
        <w:t xml:space="preserve">The normal work week shall begin on Sunday at 7:00 a.m.  In exercising its discretion, the </w:t>
      </w:r>
      <w:r w:rsidR="00BF1628">
        <w:t>Organization</w:t>
      </w:r>
      <w:r>
        <w:t>, to the extent practicable, will endeavor to take into account the circumstances of individual employees for whom a change in work schedule would present a hardship.</w:t>
      </w:r>
    </w:p>
    <w:p w14:paraId="54275F71" w14:textId="77777777" w:rsidR="00025DC1" w:rsidRDefault="00025DC1">
      <w:pPr>
        <w:pStyle w:val="Heading3"/>
      </w:pPr>
      <w:r>
        <w:t xml:space="preserve">The parties recognize that the operating needs of the </w:t>
      </w:r>
      <w:r w:rsidR="00BF1628">
        <w:t>Organization</w:t>
      </w:r>
      <w:r>
        <w:t xml:space="preserve"> require flexibility in the scheduling of employees and that the </w:t>
      </w:r>
      <w:r w:rsidR="00BF1628">
        <w:t>Organization</w:t>
      </w:r>
      <w:r>
        <w:t xml:space="preserve"> must be free to schedule employees as its operating needs and the needs of its patients require.  In exercising its discretion, the </w:t>
      </w:r>
      <w:r w:rsidR="00BF1628">
        <w:t>Organization</w:t>
      </w:r>
      <w:r>
        <w:t>, to the extent practicable, will endeavor to take into account the circumstances of individual employees for whom a change in work schedule would present a hardship.</w:t>
      </w:r>
    </w:p>
    <w:p w14:paraId="058545C0" w14:textId="77777777" w:rsidR="00025DC1" w:rsidRDefault="00025DC1">
      <w:pPr>
        <w:pStyle w:val="Heading3"/>
      </w:pPr>
      <w:r>
        <w:t xml:space="preserve">The </w:t>
      </w:r>
      <w:r w:rsidR="00BF1628">
        <w:t>Organization</w:t>
      </w:r>
      <w:r>
        <w:t xml:space="preserve"> reserves the right to institute work schedules which provide varying work weeks, work days, hours of work, shifts, and/or starting and quitting times.  Before instituting any such work schedules, the </w:t>
      </w:r>
      <w:r w:rsidR="00BF1628">
        <w:t>Organization</w:t>
      </w:r>
      <w:r>
        <w:t xml:space="preserve"> will meet and confer with the </w:t>
      </w:r>
      <w:smartTag w:uri="urn:schemas-microsoft-com:office:smarttags" w:element="place">
        <w:r>
          <w:t>Union</w:t>
        </w:r>
      </w:smartTag>
      <w:r>
        <w:t xml:space="preserve">, except when emergencies do not permit.  In the event of institution of such a work schedule under emergency circumstances, the </w:t>
      </w:r>
      <w:r w:rsidR="00BF1628">
        <w:t>Organization</w:t>
      </w:r>
      <w:r>
        <w:t xml:space="preserve"> will meet and confer with the </w:t>
      </w:r>
      <w:smartTag w:uri="urn:schemas-microsoft-com:office:smarttags" w:element="place">
        <w:r>
          <w:t>Union</w:t>
        </w:r>
      </w:smartTag>
      <w:r>
        <w:t xml:space="preserve"> as soon as practicable to discuss the matter.  In instituting work schedules which provide varying work weeks, work days, hours of work, shifts and/or starting and quitting times, the </w:t>
      </w:r>
      <w:r w:rsidR="00BF1628">
        <w:t>Organization</w:t>
      </w:r>
      <w:r>
        <w:t xml:space="preserve"> will seek volunteers who are fully qualified and experienced in the judgment of the </w:t>
      </w:r>
      <w:r w:rsidR="00BF1628">
        <w:t>Organization</w:t>
      </w:r>
      <w:r>
        <w:t xml:space="preserve">.  In the absence of such volunteers, the </w:t>
      </w:r>
      <w:r w:rsidR="00BF1628">
        <w:t>Organization</w:t>
      </w:r>
      <w:r>
        <w:t xml:space="preserve"> will assign the least senior employees who are fully qualified and experienced in the judgment of the </w:t>
      </w:r>
      <w:r w:rsidR="00BF1628">
        <w:t>Organization</w:t>
      </w:r>
      <w:r>
        <w:t>.</w:t>
      </w:r>
    </w:p>
    <w:p w14:paraId="64D1861A" w14:textId="77777777" w:rsidR="00025DC1" w:rsidRDefault="00025DC1">
      <w:pPr>
        <w:pStyle w:val="Heading3"/>
      </w:pPr>
      <w:r>
        <w:t>Nothing in this Agreement is, or shall be construed as, a guarantee of work.</w:t>
      </w:r>
    </w:p>
    <w:p w14:paraId="55128BDB" w14:textId="77777777" w:rsidR="00025DC1" w:rsidRDefault="00025DC1">
      <w:pPr>
        <w:pStyle w:val="Heading2"/>
      </w:pPr>
      <w:bookmarkStart w:id="490" w:name="_Toc511141750"/>
      <w:bookmarkStart w:id="491" w:name="_Toc511141857"/>
      <w:bookmarkStart w:id="492" w:name="_Toc511141964"/>
      <w:bookmarkStart w:id="493" w:name="_Toc511142193"/>
      <w:bookmarkStart w:id="494" w:name="_Toc511142827"/>
      <w:bookmarkStart w:id="495" w:name="_Toc511143412"/>
      <w:bookmarkStart w:id="496" w:name="_Toc511143760"/>
      <w:bookmarkStart w:id="497" w:name="_Toc511144043"/>
      <w:bookmarkStart w:id="498" w:name="_Toc511144166"/>
      <w:bookmarkStart w:id="499" w:name="_Toc511152103"/>
      <w:bookmarkStart w:id="500" w:name="_Toc7582007"/>
      <w:bookmarkStart w:id="501" w:name="_Toc7835021"/>
      <w:r>
        <w:rPr>
          <w:u w:val="single"/>
        </w:rPr>
        <w:t>Working Schedules</w:t>
      </w:r>
      <w:r>
        <w:t>.</w:t>
      </w:r>
      <w:bookmarkEnd w:id="490"/>
      <w:bookmarkEnd w:id="491"/>
      <w:bookmarkEnd w:id="492"/>
      <w:bookmarkEnd w:id="493"/>
      <w:bookmarkEnd w:id="494"/>
      <w:bookmarkEnd w:id="495"/>
      <w:bookmarkEnd w:id="496"/>
      <w:bookmarkEnd w:id="497"/>
      <w:bookmarkEnd w:id="498"/>
      <w:bookmarkEnd w:id="499"/>
      <w:bookmarkEnd w:id="500"/>
      <w:bookmarkEnd w:id="501"/>
      <w:r>
        <w:t xml:space="preserve">  </w:t>
      </w:r>
    </w:p>
    <w:p w14:paraId="438C266D" w14:textId="77777777" w:rsidR="00783E87" w:rsidRDefault="00025DC1" w:rsidP="00BF2748">
      <w:pPr>
        <w:pStyle w:val="Heading3"/>
      </w:pPr>
      <w:r>
        <w:t>Employees are expected to report for work irrespective of weather conditions. When employees are unable to travel to work because of severe weather conditions, however, they shall use their earned time.</w:t>
      </w:r>
    </w:p>
    <w:p w14:paraId="72AB0394" w14:textId="77777777" w:rsidR="00BF2748" w:rsidRPr="001440E7" w:rsidRDefault="00BF2748" w:rsidP="003E3AB5">
      <w:pPr>
        <w:pStyle w:val="Heading3"/>
      </w:pPr>
      <w:r>
        <w:t xml:space="preserve">Inpatient staff may make an ET request pursuant to section 9.4(d) for one weekend day off in a calendar year.  This weekend day off will not occur during summer or winter primetime and the rehab manager will be given at least two months’ notice of request time off. </w:t>
      </w:r>
    </w:p>
    <w:p w14:paraId="25B538C2" w14:textId="77777777" w:rsidR="00025DC1" w:rsidRDefault="00025DC1">
      <w:pPr>
        <w:pStyle w:val="Heading2"/>
      </w:pPr>
      <w:bookmarkStart w:id="502" w:name="_Toc511141751"/>
      <w:bookmarkStart w:id="503" w:name="_Toc511141858"/>
      <w:bookmarkStart w:id="504" w:name="_Toc511141965"/>
      <w:bookmarkStart w:id="505" w:name="_Toc511142194"/>
      <w:bookmarkStart w:id="506" w:name="_Toc511142828"/>
      <w:bookmarkStart w:id="507" w:name="_Toc511143413"/>
      <w:bookmarkStart w:id="508" w:name="_Toc511143761"/>
      <w:bookmarkStart w:id="509" w:name="_Toc511144044"/>
      <w:bookmarkStart w:id="510" w:name="_Toc511144167"/>
      <w:bookmarkStart w:id="511" w:name="_Toc511152104"/>
      <w:bookmarkStart w:id="512" w:name="_Toc7582008"/>
      <w:bookmarkStart w:id="513" w:name="_Toc7835022"/>
      <w:r>
        <w:rPr>
          <w:u w:val="single"/>
        </w:rPr>
        <w:t>Overtime</w:t>
      </w:r>
      <w:r>
        <w:t>.</w:t>
      </w:r>
      <w:bookmarkEnd w:id="502"/>
      <w:bookmarkEnd w:id="503"/>
      <w:bookmarkEnd w:id="504"/>
      <w:bookmarkEnd w:id="505"/>
      <w:bookmarkEnd w:id="506"/>
      <w:bookmarkEnd w:id="507"/>
      <w:bookmarkEnd w:id="508"/>
      <w:bookmarkEnd w:id="509"/>
      <w:bookmarkEnd w:id="510"/>
      <w:bookmarkEnd w:id="511"/>
      <w:bookmarkEnd w:id="512"/>
      <w:bookmarkEnd w:id="513"/>
      <w:r>
        <w:t xml:space="preserve">  </w:t>
      </w:r>
    </w:p>
    <w:p w14:paraId="344F24D9" w14:textId="77777777" w:rsidR="00025DC1" w:rsidRDefault="00025DC1">
      <w:pPr>
        <w:pStyle w:val="Heading3"/>
      </w:pPr>
      <w:r>
        <w:t xml:space="preserve">All work performed by an employee, when approved by the </w:t>
      </w:r>
      <w:r w:rsidR="00BF1628">
        <w:t>Organization</w:t>
      </w:r>
      <w:r>
        <w:t>, in excess of forty (40) hours in a work week shall be paid for at one and one-half (11/2) times the employee's regular rate.</w:t>
      </w:r>
    </w:p>
    <w:p w14:paraId="5B455F6A" w14:textId="63D68A21" w:rsidR="00025DC1" w:rsidRDefault="00025DC1">
      <w:pPr>
        <w:pStyle w:val="Heading3"/>
      </w:pPr>
      <w:r>
        <w:t>All work performed in excess of eight (8) hours in a day shall be paid for at one and one-half (1 1/2) times the employee's regular rate, provided however that employees whose normal scheduled work day exceeds eight (8) hours shall be paid for time worked in excess of their normal scheduled work day, instead of eight (8) hours in a day, at one and one-half (1</w:t>
      </w:r>
      <w:r w:rsidR="00283C73">
        <w:t>1/2</w:t>
      </w:r>
      <w:r>
        <w:t>) times the employee's regular rate; and provided further that staff may voluntarily agree that their work day may extend beyond a particular scheduled work day without daily overtime being due and that the employee will take compensatory time off in the same work week, in lieu of such daily overtime pay for the work day.</w:t>
      </w:r>
    </w:p>
    <w:p w14:paraId="0F6A4365" w14:textId="77777777" w:rsidR="00025DC1" w:rsidRDefault="00025DC1">
      <w:pPr>
        <w:pStyle w:val="Heading3"/>
      </w:pPr>
      <w:r>
        <w:t>For purposes of this section, regularly scheduled hours covered by earned time in accordance with Article IX shall be counted as hours worked for the purposes of determining eligibility for overtime pay.</w:t>
      </w:r>
    </w:p>
    <w:p w14:paraId="7AA84404" w14:textId="77777777" w:rsidR="00025DC1" w:rsidRDefault="00025DC1">
      <w:pPr>
        <w:pStyle w:val="Heading3"/>
      </w:pPr>
      <w:r>
        <w:t>There shall be no duplication or pyramiding of any overtime.</w:t>
      </w:r>
    </w:p>
    <w:p w14:paraId="244654DA" w14:textId="77777777" w:rsidR="00025DC1" w:rsidRDefault="00025DC1">
      <w:pPr>
        <w:pStyle w:val="Heading3"/>
      </w:pPr>
      <w:r>
        <w:t>An employee is expected to secure approval in advance of the overtime work being performed or, where that is not possible because of patient care needs, to secure approval as soon as possible after the overtime work is completed.</w:t>
      </w:r>
    </w:p>
    <w:p w14:paraId="3931EB5D" w14:textId="77777777" w:rsidR="00025DC1" w:rsidRDefault="00025DC1">
      <w:pPr>
        <w:pStyle w:val="Heading3"/>
      </w:pPr>
      <w:r>
        <w:t>Overtime opportunities will be offered to bargaining unit employees before opportunities which would involve overtime are offered to per diem employees.</w:t>
      </w:r>
    </w:p>
    <w:p w14:paraId="4B1F2327" w14:textId="4EFF07DC" w:rsidR="00025DC1" w:rsidRDefault="00025DC1">
      <w:pPr>
        <w:pStyle w:val="Heading3"/>
      </w:pPr>
      <w:r>
        <w:t>An employee who during any calendar month has more than one unscheduled absence in any week during which</w:t>
      </w:r>
      <w:r w:rsidR="00283C73">
        <w:t xml:space="preserve"> they are</w:t>
      </w:r>
      <w:r>
        <w:t xml:space="preserve"> eligible for scheduled overtime will be ineligible to schedule overtime during the following two calendar months.  For the purpose of this section only, absences taken under the FMLA will not be considered to be unscheduled absences.</w:t>
      </w:r>
    </w:p>
    <w:p w14:paraId="04947D3E" w14:textId="5D566528" w:rsidR="00025DC1" w:rsidRDefault="00025DC1" w:rsidP="003D4407">
      <w:pPr>
        <w:ind w:firstLine="720"/>
      </w:pPr>
    </w:p>
    <w:p w14:paraId="4F95607B" w14:textId="77777777" w:rsidR="00025DC1" w:rsidRDefault="00025DC1">
      <w:pPr>
        <w:pStyle w:val="Heading1"/>
      </w:pPr>
      <w:bookmarkStart w:id="514" w:name="_Toc7835024"/>
      <w:r>
        <w:br/>
      </w:r>
      <w:bookmarkStart w:id="515" w:name="_Toc511141752"/>
      <w:bookmarkStart w:id="516" w:name="_Toc511141859"/>
      <w:bookmarkStart w:id="517" w:name="_Toc511141966"/>
      <w:bookmarkStart w:id="518" w:name="_Toc511142195"/>
      <w:bookmarkStart w:id="519" w:name="_Toc511142829"/>
      <w:bookmarkStart w:id="520" w:name="_Toc511143414"/>
      <w:bookmarkStart w:id="521" w:name="_Toc511143762"/>
      <w:bookmarkStart w:id="522" w:name="_Toc511144045"/>
      <w:bookmarkStart w:id="523" w:name="_Toc511144168"/>
      <w:bookmarkStart w:id="524" w:name="_Toc511152105"/>
      <w:bookmarkStart w:id="525" w:name="_Toc7582010"/>
      <w:r>
        <w:t>SALARIES</w:t>
      </w:r>
      <w:bookmarkEnd w:id="514"/>
      <w:bookmarkEnd w:id="515"/>
      <w:bookmarkEnd w:id="516"/>
      <w:bookmarkEnd w:id="517"/>
      <w:bookmarkEnd w:id="518"/>
      <w:bookmarkEnd w:id="519"/>
      <w:bookmarkEnd w:id="520"/>
      <w:bookmarkEnd w:id="521"/>
      <w:bookmarkEnd w:id="522"/>
      <w:bookmarkEnd w:id="523"/>
      <w:bookmarkEnd w:id="524"/>
      <w:bookmarkEnd w:id="525"/>
    </w:p>
    <w:p w14:paraId="30A327ED" w14:textId="6E73F1B5" w:rsidR="00025DC1" w:rsidRDefault="00025DC1">
      <w:pPr>
        <w:pStyle w:val="Heading2"/>
      </w:pPr>
      <w:bookmarkStart w:id="526" w:name="_Toc511141753"/>
      <w:bookmarkStart w:id="527" w:name="_Toc511141860"/>
      <w:bookmarkStart w:id="528" w:name="_Toc511141967"/>
      <w:bookmarkStart w:id="529" w:name="_Toc511142196"/>
      <w:bookmarkStart w:id="530" w:name="_Toc511142830"/>
      <w:bookmarkStart w:id="531" w:name="_Toc511143415"/>
      <w:bookmarkStart w:id="532" w:name="_Toc511143763"/>
      <w:bookmarkStart w:id="533" w:name="_Toc511144046"/>
      <w:bookmarkStart w:id="534" w:name="_Toc511144169"/>
      <w:bookmarkStart w:id="535" w:name="_Toc511152106"/>
      <w:bookmarkStart w:id="536" w:name="_Toc7582011"/>
      <w:bookmarkStart w:id="537" w:name="_Toc7835025"/>
      <w:r>
        <w:rPr>
          <w:u w:val="single"/>
        </w:rPr>
        <w:t>Salary Program</w:t>
      </w:r>
      <w:r>
        <w:t xml:space="preserve">.  </w:t>
      </w:r>
      <w:bookmarkEnd w:id="526"/>
      <w:bookmarkEnd w:id="527"/>
      <w:bookmarkEnd w:id="528"/>
      <w:bookmarkEnd w:id="529"/>
      <w:bookmarkEnd w:id="530"/>
      <w:bookmarkEnd w:id="531"/>
      <w:bookmarkEnd w:id="532"/>
      <w:bookmarkEnd w:id="533"/>
      <w:bookmarkEnd w:id="534"/>
      <w:bookmarkEnd w:id="535"/>
      <w:r>
        <w:t xml:space="preserve">As part of the settlement of the </w:t>
      </w:r>
      <w:r w:rsidR="00AA1F9A">
        <w:t>January 1,</w:t>
      </w:r>
      <w:r w:rsidR="00F54EF2">
        <w:t xml:space="preserve"> </w:t>
      </w:r>
      <w:r w:rsidR="00AA1F9A">
        <w:t>202</w:t>
      </w:r>
      <w:r w:rsidR="00F54EF2">
        <w:t>5</w:t>
      </w:r>
      <w:r w:rsidR="00AA1F9A">
        <w:t xml:space="preserve">-December 31, </w:t>
      </w:r>
      <w:proofErr w:type="gramStart"/>
      <w:r w:rsidR="00AA1F9A">
        <w:t>202</w:t>
      </w:r>
      <w:r w:rsidR="00F54EF2">
        <w:t>7</w:t>
      </w:r>
      <w:r w:rsidR="00AA1F9A">
        <w:t xml:space="preserve"> </w:t>
      </w:r>
      <w:r>
        <w:t xml:space="preserve"> Agreement</w:t>
      </w:r>
      <w:proofErr w:type="gramEnd"/>
      <w:r>
        <w:t xml:space="preserve">, the </w:t>
      </w:r>
      <w:r w:rsidR="00BF1628">
        <w:t>Organization</w:t>
      </w:r>
      <w:r>
        <w:t xml:space="preserve"> and the Union have agreed upon a new salary </w:t>
      </w:r>
      <w:proofErr w:type="gramStart"/>
      <w:r>
        <w:t xml:space="preserve">program, </w:t>
      </w:r>
      <w:r w:rsidR="001933F7">
        <w:t xml:space="preserve"> </w:t>
      </w:r>
      <w:r>
        <w:t>as</w:t>
      </w:r>
      <w:proofErr w:type="gramEnd"/>
      <w:r>
        <w:t xml:space="preserve"> follows:</w:t>
      </w:r>
      <w:bookmarkEnd w:id="536"/>
      <w:bookmarkEnd w:id="537"/>
    </w:p>
    <w:p w14:paraId="7E3F6F62" w14:textId="0C8AD8A5" w:rsidR="00DB384A" w:rsidRDefault="00025DC1" w:rsidP="00D75545">
      <w:pPr>
        <w:pStyle w:val="Heading3"/>
      </w:pPr>
      <w:r>
        <w:rPr>
          <w:u w:val="single"/>
        </w:rPr>
        <w:t>Salary Scales</w:t>
      </w:r>
      <w:r>
        <w:t xml:space="preserve">.  </w:t>
      </w:r>
      <w:r w:rsidR="00F2260A">
        <w:t>The wage increases described below are reflected in Appendix C of this agreement.</w:t>
      </w:r>
      <w:r>
        <w:t xml:space="preserve">  </w:t>
      </w:r>
    </w:p>
    <w:p w14:paraId="6F002985" w14:textId="77777777" w:rsidR="00AA1F9A" w:rsidRPr="00C7016D" w:rsidRDefault="00AA1F9A" w:rsidP="00AA1F9A">
      <w:pPr>
        <w:spacing w:line="240" w:lineRule="auto"/>
        <w:rPr>
          <w:u w:val="single"/>
        </w:rPr>
      </w:pPr>
      <w:r w:rsidRPr="00C7016D">
        <w:rPr>
          <w:u w:val="single"/>
        </w:rPr>
        <w:t>Year One</w:t>
      </w:r>
    </w:p>
    <w:p w14:paraId="7445BB04" w14:textId="77777777" w:rsidR="00AA1F9A" w:rsidRPr="00C7016D" w:rsidRDefault="00AA1F9A" w:rsidP="00AA1F9A">
      <w:pPr>
        <w:spacing w:line="240" w:lineRule="auto"/>
      </w:pPr>
    </w:p>
    <w:p w14:paraId="079183AE" w14:textId="77777777" w:rsidR="00AC2FAF" w:rsidRDefault="00AC2FAF" w:rsidP="006E45B4">
      <w:pPr>
        <w:pStyle w:val="ListParagraph"/>
        <w:numPr>
          <w:ilvl w:val="0"/>
          <w:numId w:val="32"/>
        </w:numPr>
        <w:spacing w:line="240" w:lineRule="auto"/>
        <w:contextualSpacing w:val="0"/>
      </w:pPr>
      <w:r w:rsidRPr="00AC2FAF">
        <w:t xml:space="preserve">Effective with the first payroll period beginning after January 1, 2025:  </w:t>
      </w:r>
    </w:p>
    <w:p w14:paraId="768FD9F3" w14:textId="5AFCE230" w:rsidR="00F33FCF" w:rsidRPr="00AC2FAF" w:rsidRDefault="00F33FCF" w:rsidP="00F33FCF">
      <w:pPr>
        <w:pStyle w:val="ListParagraph"/>
        <w:numPr>
          <w:ilvl w:val="1"/>
          <w:numId w:val="32"/>
        </w:numPr>
        <w:spacing w:line="240" w:lineRule="auto"/>
      </w:pPr>
      <w:r w:rsidRPr="00F33FCF">
        <w:t>Redesign the professional wage scale as follows:</w:t>
      </w:r>
    </w:p>
    <w:p w14:paraId="31846612" w14:textId="77777777" w:rsidR="006E45B4" w:rsidRDefault="006E45B4" w:rsidP="00253372">
      <w:pPr>
        <w:pStyle w:val="ListParagraph"/>
        <w:numPr>
          <w:ilvl w:val="2"/>
          <w:numId w:val="32"/>
        </w:numPr>
        <w:spacing w:line="240" w:lineRule="auto"/>
      </w:pPr>
      <w:r>
        <w:t>Increase the rate for Grade 448, Step 1 to be 5% above Grade 444, Step 1;</w:t>
      </w:r>
    </w:p>
    <w:p w14:paraId="3F4C83E6" w14:textId="77777777" w:rsidR="006E45B4" w:rsidRDefault="006E45B4" w:rsidP="00253372">
      <w:pPr>
        <w:pStyle w:val="ListParagraph"/>
        <w:numPr>
          <w:ilvl w:val="2"/>
          <w:numId w:val="32"/>
        </w:numPr>
        <w:spacing w:line="240" w:lineRule="auto"/>
      </w:pPr>
      <w:r>
        <w:t>Increase the rate for Grade 450, Step 1 to be 5% above Grade 448, Step 1;</w:t>
      </w:r>
    </w:p>
    <w:p w14:paraId="756CF3B4" w14:textId="77777777" w:rsidR="006E45B4" w:rsidRDefault="006E45B4" w:rsidP="00253372">
      <w:pPr>
        <w:pStyle w:val="ListParagraph"/>
        <w:numPr>
          <w:ilvl w:val="2"/>
          <w:numId w:val="32"/>
        </w:numPr>
        <w:spacing w:line="240" w:lineRule="auto"/>
      </w:pPr>
      <w:r>
        <w:t>Increase the rate for Grade 451, Step 1 to be 5% above Grade 451, Step 1;</w:t>
      </w:r>
    </w:p>
    <w:p w14:paraId="6FCE48D5" w14:textId="77777777" w:rsidR="006E45B4" w:rsidRDefault="006E45B4" w:rsidP="00253372">
      <w:pPr>
        <w:pStyle w:val="ListParagraph"/>
        <w:numPr>
          <w:ilvl w:val="2"/>
          <w:numId w:val="32"/>
        </w:numPr>
        <w:spacing w:line="240" w:lineRule="auto"/>
      </w:pPr>
      <w:r>
        <w:t xml:space="preserve">For each Grade 444, 448, 450, and 451 build out a scale up to Step 25 with each step 2% above the step below it.  </w:t>
      </w:r>
    </w:p>
    <w:p w14:paraId="2011C500" w14:textId="77777777" w:rsidR="0054077F" w:rsidRPr="0054077F" w:rsidRDefault="0054077F" w:rsidP="0054077F">
      <w:pPr>
        <w:pStyle w:val="ListParagraph"/>
        <w:numPr>
          <w:ilvl w:val="1"/>
          <w:numId w:val="32"/>
        </w:numPr>
        <w:spacing w:line="240" w:lineRule="auto"/>
      </w:pPr>
      <w:r w:rsidRPr="0054077F">
        <w:t xml:space="preserve">Employees on the professional wage scale in Grades 442, 444, 448, 450, and 451 will be placed on the new wage scale at the step that is closest to, but not lower than their current rate of pay.  </w:t>
      </w:r>
    </w:p>
    <w:p w14:paraId="183CE7AD" w14:textId="77777777" w:rsidR="00253372" w:rsidRPr="00253372" w:rsidRDefault="00253372" w:rsidP="00253372">
      <w:pPr>
        <w:pStyle w:val="ListParagraph"/>
        <w:numPr>
          <w:ilvl w:val="1"/>
          <w:numId w:val="32"/>
        </w:numPr>
        <w:spacing w:line="240" w:lineRule="auto"/>
      </w:pPr>
      <w:r w:rsidRPr="00253372">
        <w:t xml:space="preserve">Employees on the professional wage scale will after the aforementioned placement on the new wage scale will advance one step effective with the first payroll period beginning after ratification. </w:t>
      </w:r>
    </w:p>
    <w:p w14:paraId="79153B7B" w14:textId="77777777" w:rsidR="00AA1F9A" w:rsidRPr="00C7016D" w:rsidRDefault="00AA1F9A" w:rsidP="0087136D">
      <w:pPr>
        <w:spacing w:line="240" w:lineRule="auto"/>
        <w:contextualSpacing/>
      </w:pPr>
    </w:p>
    <w:p w14:paraId="6159541B" w14:textId="77777777" w:rsidR="00AA1F9A" w:rsidRPr="00C7016D" w:rsidRDefault="00AA1F9A" w:rsidP="00AA1F9A">
      <w:pPr>
        <w:spacing w:line="240" w:lineRule="auto"/>
        <w:rPr>
          <w:u w:val="single"/>
        </w:rPr>
      </w:pPr>
      <w:r w:rsidRPr="00C7016D">
        <w:rPr>
          <w:u w:val="single"/>
        </w:rPr>
        <w:t>Year Two</w:t>
      </w:r>
    </w:p>
    <w:p w14:paraId="3AFC8273" w14:textId="77777777" w:rsidR="00AA1F9A" w:rsidRPr="00C7016D" w:rsidRDefault="00AA1F9A" w:rsidP="00AA1F9A">
      <w:pPr>
        <w:spacing w:line="240" w:lineRule="auto"/>
      </w:pPr>
    </w:p>
    <w:p w14:paraId="4D840448" w14:textId="77777777" w:rsidR="00965A58" w:rsidRPr="00294B55" w:rsidRDefault="00965A58" w:rsidP="0087136D">
      <w:pPr>
        <w:pStyle w:val="ListParagraph"/>
        <w:numPr>
          <w:ilvl w:val="0"/>
          <w:numId w:val="32"/>
        </w:numPr>
        <w:spacing w:line="240" w:lineRule="auto"/>
        <w:contextualSpacing w:val="0"/>
      </w:pPr>
      <w:r w:rsidRPr="00294B55">
        <w:t xml:space="preserve">Effective the later of the first payroll period beginning after January 1, 2026, provide an </w:t>
      </w:r>
      <w:proofErr w:type="gramStart"/>
      <w:r w:rsidRPr="00294B55">
        <w:t>across the board</w:t>
      </w:r>
      <w:proofErr w:type="gramEnd"/>
      <w:r w:rsidRPr="00294B55">
        <w:t xml:space="preserve"> increase to all wage scales of three percent (3%).</w:t>
      </w:r>
    </w:p>
    <w:p w14:paraId="62A0FCF5" w14:textId="77777777" w:rsidR="00F2260A" w:rsidRDefault="00F2260A" w:rsidP="001C73C0">
      <w:pPr>
        <w:spacing w:line="240" w:lineRule="auto"/>
      </w:pPr>
    </w:p>
    <w:p w14:paraId="66E67194" w14:textId="218F7A58" w:rsidR="00965A58" w:rsidRPr="00C7016D" w:rsidRDefault="00965A58" w:rsidP="00965A58">
      <w:pPr>
        <w:spacing w:line="240" w:lineRule="auto"/>
        <w:rPr>
          <w:u w:val="single"/>
        </w:rPr>
      </w:pPr>
      <w:r w:rsidRPr="00C7016D">
        <w:rPr>
          <w:u w:val="single"/>
        </w:rPr>
        <w:t>Year T</w:t>
      </w:r>
      <w:r>
        <w:rPr>
          <w:u w:val="single"/>
        </w:rPr>
        <w:t>hree</w:t>
      </w:r>
    </w:p>
    <w:p w14:paraId="3AB58E00" w14:textId="77777777" w:rsidR="00965A58" w:rsidRDefault="00965A58" w:rsidP="00C4798E">
      <w:pPr>
        <w:spacing w:line="240" w:lineRule="auto"/>
      </w:pPr>
    </w:p>
    <w:p w14:paraId="2911B47E" w14:textId="4C05457F" w:rsidR="00C4798E" w:rsidRDefault="00C4798E" w:rsidP="001C73C0">
      <w:pPr>
        <w:pStyle w:val="ListParagraph"/>
        <w:numPr>
          <w:ilvl w:val="0"/>
          <w:numId w:val="32"/>
        </w:numPr>
        <w:spacing w:line="240" w:lineRule="auto"/>
        <w:contextualSpacing w:val="0"/>
      </w:pPr>
      <w:r w:rsidRPr="00294B55">
        <w:t>Effective the later of the first payroll period beginning after January 1, 202</w:t>
      </w:r>
      <w:r w:rsidR="00ED2C22">
        <w:t>7</w:t>
      </w:r>
      <w:r w:rsidRPr="00294B55">
        <w:t>, provide an across the board increase to all wage scales of three percent (3%).</w:t>
      </w:r>
    </w:p>
    <w:p w14:paraId="2F84E44B" w14:textId="77777777" w:rsidR="001C73C0" w:rsidRPr="00D0239E" w:rsidRDefault="001C73C0" w:rsidP="0087136D">
      <w:pPr>
        <w:pStyle w:val="ListParagraph"/>
        <w:spacing w:line="240" w:lineRule="auto"/>
        <w:contextualSpacing w:val="0"/>
      </w:pPr>
    </w:p>
    <w:p w14:paraId="30C2BC8E" w14:textId="77777777" w:rsidR="001B13E0" w:rsidRPr="003579C1" w:rsidRDefault="001B13E0" w:rsidP="0087136D">
      <w:pPr>
        <w:spacing w:after="160" w:line="252" w:lineRule="auto"/>
      </w:pPr>
      <w:r>
        <w:t>Employees will continue to advance one step on the wage scale within the appropriate grade for their job title on their anniversary date of hire for all three years of the agreement.</w:t>
      </w:r>
    </w:p>
    <w:p w14:paraId="29927304" w14:textId="77777777" w:rsidR="00972E7C" w:rsidRPr="00972E7C" w:rsidRDefault="00972E7C" w:rsidP="00972E7C"/>
    <w:p w14:paraId="725333B2" w14:textId="6A2E46BE" w:rsidR="00025DC1" w:rsidRDefault="00972E7C" w:rsidP="00D336B2">
      <w:pPr>
        <w:pStyle w:val="Heading3"/>
        <w:numPr>
          <w:ilvl w:val="0"/>
          <w:numId w:val="0"/>
        </w:numPr>
      </w:pPr>
      <w:r>
        <w:t>(</w:t>
      </w:r>
      <w:r w:rsidR="003A477E">
        <w:t>b</w:t>
      </w:r>
      <w:r w:rsidR="000F423F">
        <w:t>)</w:t>
      </w:r>
      <w:r w:rsidR="0093291D">
        <w:tab/>
      </w:r>
      <w:r w:rsidR="000F423F">
        <w:t xml:space="preserve"> If bonuses are provided on a general basis to other non-</w:t>
      </w:r>
      <w:r w:rsidR="0093291D">
        <w:t>bargaining</w:t>
      </w:r>
      <w:r w:rsidR="000F423F">
        <w:t xml:space="preserve"> unit Spaulding North Shore employees, bargain unit employees will receive such bonuses on the same basis.  If </w:t>
      </w:r>
      <w:r w:rsidR="0093291D">
        <w:t xml:space="preserve">bonuses are provided on a general basis to other employees in the Spaulding Network, the </w:t>
      </w:r>
      <w:r w:rsidR="00BF1628">
        <w:t>Organization</w:t>
      </w:r>
      <w:r w:rsidR="0093291D">
        <w:t xml:space="preserve"> will provide notice of such bonuses to the Union.  The provision of this notice will not reflect any intent or create any obligation to extend such bonuses to bargaining unit employees. </w:t>
      </w:r>
      <w:r w:rsidR="00025DC1">
        <w:tab/>
      </w:r>
    </w:p>
    <w:p w14:paraId="17F74A89" w14:textId="083ED305" w:rsidR="00025DC1" w:rsidRDefault="00025DC1">
      <w:pPr>
        <w:pStyle w:val="Heading2"/>
      </w:pPr>
      <w:bookmarkStart w:id="538" w:name="_Toc511141754"/>
      <w:bookmarkStart w:id="539" w:name="_Toc511141861"/>
      <w:bookmarkStart w:id="540" w:name="_Toc511141968"/>
      <w:bookmarkStart w:id="541" w:name="_Toc511142197"/>
      <w:bookmarkStart w:id="542" w:name="_Toc511142831"/>
      <w:bookmarkStart w:id="543" w:name="_Toc511143416"/>
      <w:bookmarkStart w:id="544" w:name="_Toc511143764"/>
      <w:bookmarkStart w:id="545" w:name="_Toc511144047"/>
      <w:bookmarkStart w:id="546" w:name="_Toc511144170"/>
      <w:bookmarkStart w:id="547" w:name="_Toc511152107"/>
      <w:bookmarkStart w:id="548" w:name="_Toc7582012"/>
      <w:bookmarkStart w:id="549" w:name="_Toc7835026"/>
      <w:r>
        <w:rPr>
          <w:u w:val="single"/>
        </w:rPr>
        <w:t>Newly Employed Professional Employees</w:t>
      </w:r>
      <w:r>
        <w:t xml:space="preserve">.  The initial salary placement on the salary schedule of a newly employed professional employee shall be determined by the </w:t>
      </w:r>
      <w:r w:rsidR="00BF1628">
        <w:t>Organization</w:t>
      </w:r>
      <w:r>
        <w:t xml:space="preserve"> based upon its assessment of the professional employee's prior work experience, education, special </w:t>
      </w:r>
      <w:r w:rsidR="005338FC">
        <w:t>training,</w:t>
      </w:r>
      <w:r>
        <w:t xml:space="preserve"> and other job-related qualifications.</w:t>
      </w:r>
      <w:bookmarkEnd w:id="538"/>
      <w:bookmarkEnd w:id="539"/>
      <w:bookmarkEnd w:id="540"/>
      <w:bookmarkEnd w:id="541"/>
      <w:bookmarkEnd w:id="542"/>
      <w:bookmarkEnd w:id="543"/>
      <w:bookmarkEnd w:id="544"/>
      <w:bookmarkEnd w:id="545"/>
      <w:bookmarkEnd w:id="546"/>
      <w:bookmarkEnd w:id="547"/>
      <w:bookmarkEnd w:id="548"/>
      <w:bookmarkEnd w:id="549"/>
    </w:p>
    <w:p w14:paraId="04F3250B" w14:textId="77777777" w:rsidR="00025DC1" w:rsidRDefault="00025DC1">
      <w:pPr>
        <w:pStyle w:val="Heading2"/>
      </w:pPr>
      <w:bookmarkStart w:id="550" w:name="_Toc511141755"/>
      <w:bookmarkStart w:id="551" w:name="_Toc511141862"/>
      <w:bookmarkStart w:id="552" w:name="_Toc511141969"/>
      <w:bookmarkStart w:id="553" w:name="_Toc511142198"/>
      <w:bookmarkStart w:id="554" w:name="_Toc511142832"/>
      <w:bookmarkStart w:id="555" w:name="_Toc511143417"/>
      <w:bookmarkStart w:id="556" w:name="_Toc511143765"/>
      <w:bookmarkStart w:id="557" w:name="_Toc511144048"/>
      <w:bookmarkStart w:id="558" w:name="_Toc511144171"/>
      <w:bookmarkStart w:id="559" w:name="_Toc511152108"/>
      <w:bookmarkStart w:id="560" w:name="_Toc7582013"/>
      <w:bookmarkStart w:id="561" w:name="_Toc7835027"/>
      <w:r>
        <w:rPr>
          <w:u w:val="single"/>
        </w:rPr>
        <w:t>Shift Differential</w:t>
      </w:r>
      <w:bookmarkEnd w:id="550"/>
      <w:bookmarkEnd w:id="551"/>
      <w:bookmarkEnd w:id="552"/>
      <w:bookmarkEnd w:id="553"/>
      <w:bookmarkEnd w:id="554"/>
      <w:bookmarkEnd w:id="555"/>
      <w:bookmarkEnd w:id="556"/>
      <w:bookmarkEnd w:id="557"/>
      <w:bookmarkEnd w:id="558"/>
      <w:bookmarkEnd w:id="559"/>
      <w:r>
        <w:t>.</w:t>
      </w:r>
      <w:bookmarkEnd w:id="560"/>
      <w:bookmarkEnd w:id="561"/>
      <w:r>
        <w:t xml:space="preserve">  </w:t>
      </w:r>
    </w:p>
    <w:p w14:paraId="7EE0BE1B" w14:textId="77777777" w:rsidR="00025DC1" w:rsidRDefault="00025DC1">
      <w:pPr>
        <w:pStyle w:val="Heading3"/>
        <w:rPr>
          <w:u w:val="single"/>
        </w:rPr>
      </w:pPr>
      <w:r>
        <w:rPr>
          <w:u w:val="single"/>
        </w:rPr>
        <w:t>Eligibility</w:t>
      </w:r>
    </w:p>
    <w:p w14:paraId="0EEA0AF9" w14:textId="4282D339" w:rsidR="00025DC1" w:rsidRDefault="00025DC1">
      <w:pPr>
        <w:pStyle w:val="Heading4"/>
      </w:pPr>
      <w:r>
        <w:t xml:space="preserve">Except as provided in subsection (ii) below, any professional employee who </w:t>
      </w:r>
      <w:r w:rsidR="006031AC">
        <w:t xml:space="preserve">works during the hours of </w:t>
      </w:r>
      <w:r>
        <w:t xml:space="preserve">3:00 p.m. </w:t>
      </w:r>
      <w:r w:rsidR="00EC54A9">
        <w:t xml:space="preserve">until 11:00 p.m. </w:t>
      </w:r>
      <w:r>
        <w:t xml:space="preserve">is eligible for </w:t>
      </w:r>
      <w:r w:rsidR="00D84689">
        <w:t xml:space="preserve">the evening </w:t>
      </w:r>
      <w:r>
        <w:t>shift differential for all hours worked</w:t>
      </w:r>
      <w:r w:rsidR="00C839C2">
        <w:t xml:space="preserve"> during that period, provided the employee works on or after 6:00 p.m.</w:t>
      </w:r>
      <w:r>
        <w:t xml:space="preserve">  </w:t>
      </w:r>
      <w:r w:rsidR="00F85905">
        <w:t xml:space="preserve"> </w:t>
      </w:r>
      <w:r w:rsidR="001F7BCB">
        <w:t>Any professional employee who works during the hours of 11:00 p.m. until 7:30 a.m. is eligible for the night shift different</w:t>
      </w:r>
      <w:r w:rsidR="000A3D98">
        <w:t>ial</w:t>
      </w:r>
      <w:r w:rsidR="001F7BCB">
        <w:t xml:space="preserve"> for all hours worked during that period, provided the employee works on or before 6:45 a.m.</w:t>
      </w:r>
    </w:p>
    <w:p w14:paraId="43B39AFE" w14:textId="77777777" w:rsidR="00025DC1" w:rsidRDefault="00025DC1">
      <w:pPr>
        <w:pStyle w:val="Heading4"/>
      </w:pPr>
      <w:r>
        <w:t>Professional employees who have Flex Time schedules which coincide with the hours defined in subsection (i) above are not eligible for shift differential.</w:t>
      </w:r>
    </w:p>
    <w:p w14:paraId="5C4DE660" w14:textId="638F2DAF" w:rsidR="00025DC1" w:rsidRDefault="00025DC1">
      <w:pPr>
        <w:pStyle w:val="Heading3"/>
      </w:pPr>
      <w:r>
        <w:rPr>
          <w:u w:val="single"/>
        </w:rPr>
        <w:t>Amount</w:t>
      </w:r>
      <w:r>
        <w:t xml:space="preserve">.  </w:t>
      </w:r>
      <w:r w:rsidR="0003567E">
        <w:t>T</w:t>
      </w:r>
      <w:r>
        <w:t xml:space="preserve">he evening shift differential for professional employees who work an evening shift, other than those who are in permanent evening shift positions, shall be in the amount of $1.50 per hour.  </w:t>
      </w:r>
      <w:r w:rsidR="001D706C">
        <w:t>A</w:t>
      </w:r>
      <w:r>
        <w:t>ny professional employee who works in a permanent evening shift position shall be paid a permanent evening shift differential of $2.00 per hour.  The night shift differential for professional employees who work night shift, other than those who are in permanent night shift positions, shall be in the amount of $2.75 per hour.  Any professional employee who works in a permanent night shift position shall be paid a permanent night shift differential of $5.00 per hour.</w:t>
      </w:r>
    </w:p>
    <w:p w14:paraId="338BE47E" w14:textId="77777777" w:rsidR="00025DC1" w:rsidRDefault="00025DC1">
      <w:pPr>
        <w:pStyle w:val="Heading2"/>
        <w:rPr>
          <w:u w:val="single"/>
        </w:rPr>
      </w:pPr>
      <w:bookmarkStart w:id="562" w:name="_Toc511141756"/>
      <w:bookmarkStart w:id="563" w:name="_Toc511141863"/>
      <w:bookmarkStart w:id="564" w:name="_Toc511141970"/>
      <w:bookmarkStart w:id="565" w:name="_Toc511142199"/>
      <w:bookmarkStart w:id="566" w:name="_Toc511142833"/>
      <w:bookmarkStart w:id="567" w:name="_Toc511143418"/>
      <w:bookmarkStart w:id="568" w:name="_Toc511143766"/>
      <w:bookmarkStart w:id="569" w:name="_Toc511144049"/>
      <w:bookmarkStart w:id="570" w:name="_Toc511144172"/>
      <w:bookmarkStart w:id="571" w:name="_Toc511152109"/>
      <w:bookmarkStart w:id="572" w:name="_Toc7582014"/>
      <w:bookmarkStart w:id="573" w:name="_Toc7835028"/>
      <w:r>
        <w:rPr>
          <w:u w:val="single"/>
        </w:rPr>
        <w:t>Weekend Premium Pay</w:t>
      </w:r>
      <w:bookmarkEnd w:id="562"/>
      <w:bookmarkEnd w:id="563"/>
      <w:bookmarkEnd w:id="564"/>
      <w:bookmarkEnd w:id="565"/>
      <w:bookmarkEnd w:id="566"/>
      <w:bookmarkEnd w:id="567"/>
      <w:bookmarkEnd w:id="568"/>
      <w:bookmarkEnd w:id="569"/>
      <w:bookmarkEnd w:id="570"/>
      <w:bookmarkEnd w:id="571"/>
      <w:r>
        <w:t>.</w:t>
      </w:r>
      <w:bookmarkEnd w:id="572"/>
      <w:bookmarkEnd w:id="573"/>
      <w:r>
        <w:t xml:space="preserve">  </w:t>
      </w:r>
    </w:p>
    <w:p w14:paraId="18C973AB" w14:textId="39DD77FF" w:rsidR="00025DC1" w:rsidRPr="00925C74" w:rsidRDefault="00025DC1">
      <w:pPr>
        <w:pStyle w:val="Heading3"/>
      </w:pPr>
      <w:r w:rsidRPr="00925C74">
        <w:rPr>
          <w:u w:val="single"/>
        </w:rPr>
        <w:t>Eligibility</w:t>
      </w:r>
      <w:r w:rsidRPr="00925C74">
        <w:t xml:space="preserve">.  Any professional employee is eligible for weekend premium pay for all time worked between 11:00 p.m. on Friday and 7:00 a.m. Monday.  </w:t>
      </w:r>
    </w:p>
    <w:p w14:paraId="03671BF3" w14:textId="5460C93D" w:rsidR="00025DC1" w:rsidRDefault="00025DC1">
      <w:pPr>
        <w:pStyle w:val="Heading3"/>
      </w:pPr>
      <w:r>
        <w:rPr>
          <w:u w:val="single"/>
        </w:rPr>
        <w:t>Amount</w:t>
      </w:r>
      <w:r>
        <w:t xml:space="preserve">.   </w:t>
      </w:r>
      <w:bookmarkStart w:id="574" w:name="_Hlk124502439"/>
      <w:r w:rsidR="00E001B5">
        <w:t>The regular</w:t>
      </w:r>
      <w:r w:rsidR="00411BFC">
        <w:t xml:space="preserve"> weekend differential </w:t>
      </w:r>
      <w:r w:rsidR="00E001B5">
        <w:t>is</w:t>
      </w:r>
      <w:r w:rsidR="00411BFC">
        <w:t xml:space="preserve"> $4.00 per hour.</w:t>
      </w:r>
      <w:bookmarkEnd w:id="574"/>
      <w:r>
        <w:t xml:space="preserve"> </w:t>
      </w:r>
    </w:p>
    <w:p w14:paraId="25A7EEEE" w14:textId="77777777" w:rsidR="00025DC1" w:rsidRDefault="00025DC1">
      <w:pPr>
        <w:pStyle w:val="Heading3"/>
      </w:pPr>
      <w:r>
        <w:rPr>
          <w:u w:val="single"/>
        </w:rPr>
        <w:t>No Effect on Benefits</w:t>
      </w:r>
      <w:r>
        <w:t>.  Weekend premium pay is not included in the computation of any benefits.</w:t>
      </w:r>
    </w:p>
    <w:p w14:paraId="5223B940" w14:textId="77777777" w:rsidR="00025DC1" w:rsidRDefault="00025DC1">
      <w:pPr>
        <w:pStyle w:val="Heading2"/>
      </w:pPr>
      <w:bookmarkStart w:id="575" w:name="_Toc511141757"/>
      <w:bookmarkStart w:id="576" w:name="_Toc511141864"/>
      <w:bookmarkStart w:id="577" w:name="_Toc511141971"/>
      <w:bookmarkStart w:id="578" w:name="_Toc511142200"/>
      <w:bookmarkStart w:id="579" w:name="_Toc511142834"/>
      <w:bookmarkStart w:id="580" w:name="_Toc511143419"/>
      <w:bookmarkStart w:id="581" w:name="_Toc511143767"/>
      <w:bookmarkStart w:id="582" w:name="_Toc511144050"/>
      <w:bookmarkStart w:id="583" w:name="_Toc511144173"/>
      <w:bookmarkStart w:id="584" w:name="_Toc511152110"/>
      <w:bookmarkStart w:id="585" w:name="_Toc7582015"/>
      <w:bookmarkStart w:id="586" w:name="_Toc7835029"/>
      <w:r>
        <w:rPr>
          <w:u w:val="single"/>
        </w:rPr>
        <w:t>Holiday Premium Pay</w:t>
      </w:r>
      <w:r>
        <w:t>.</w:t>
      </w:r>
      <w:bookmarkEnd w:id="575"/>
      <w:bookmarkEnd w:id="576"/>
      <w:bookmarkEnd w:id="577"/>
      <w:bookmarkEnd w:id="578"/>
      <w:bookmarkEnd w:id="579"/>
      <w:bookmarkEnd w:id="580"/>
      <w:bookmarkEnd w:id="581"/>
      <w:bookmarkEnd w:id="582"/>
      <w:bookmarkEnd w:id="583"/>
      <w:bookmarkEnd w:id="584"/>
      <w:bookmarkEnd w:id="585"/>
      <w:bookmarkEnd w:id="586"/>
      <w:r>
        <w:t xml:space="preserve">  </w:t>
      </w:r>
    </w:p>
    <w:p w14:paraId="3F86A4F7" w14:textId="3370EE42" w:rsidR="00025DC1" w:rsidRDefault="00025DC1">
      <w:pPr>
        <w:pStyle w:val="Heading3"/>
      </w:pPr>
      <w:r>
        <w:rPr>
          <w:u w:val="single"/>
        </w:rPr>
        <w:t>Holidays</w:t>
      </w:r>
      <w:r>
        <w:t xml:space="preserve">.  New Year's Day, Independence Day, Thanksgiving Day, Christmas Day, Presidents’ Day, Memorial Day, </w:t>
      </w:r>
      <w:r w:rsidR="00C75B16">
        <w:t xml:space="preserve">Veteran’s Day (2025 only), </w:t>
      </w:r>
      <w:r w:rsidR="00095157">
        <w:t>Juneteenth</w:t>
      </w:r>
      <w:r w:rsidR="00C75B16">
        <w:t xml:space="preserve"> (effective 2026)</w:t>
      </w:r>
      <w:r w:rsidR="00095157">
        <w:t xml:space="preserve">, </w:t>
      </w:r>
      <w:r>
        <w:t xml:space="preserve">Labor Day, </w:t>
      </w:r>
      <w:r w:rsidR="00095157">
        <w:t xml:space="preserve">Indigenous Peoples </w:t>
      </w:r>
      <w:r>
        <w:t xml:space="preserve">Day, </w:t>
      </w:r>
      <w:proofErr w:type="gramStart"/>
      <w:r>
        <w:t xml:space="preserve">and </w:t>
      </w:r>
      <w:r w:rsidR="00A409F6">
        <w:t xml:space="preserve"> Martin</w:t>
      </w:r>
      <w:proofErr w:type="gramEnd"/>
      <w:r w:rsidR="00A409F6">
        <w:t xml:space="preserve"> Luther King Jr. </w:t>
      </w:r>
      <w:proofErr w:type="gramStart"/>
      <w:r w:rsidR="00A409F6">
        <w:t>Day</w:t>
      </w:r>
      <w:r>
        <w:t xml:space="preserve">  are</w:t>
      </w:r>
      <w:proofErr w:type="gramEnd"/>
      <w:r>
        <w:t xml:space="preserve"> designated as holidays.</w:t>
      </w:r>
    </w:p>
    <w:p w14:paraId="2B7373F8" w14:textId="77777777" w:rsidR="00025DC1" w:rsidRPr="00925C74" w:rsidRDefault="00025DC1">
      <w:pPr>
        <w:pStyle w:val="Heading4"/>
      </w:pPr>
      <w:r w:rsidRPr="00925C74">
        <w:t>Holiday pay.  Full-time and part-time professional employees will be paid at one and one-half (1½) times their regular hourly rate for hours worked between 11:00 p.m. the night before holidays (except that in the case of Christmas and New Year's Day, such a premium rate shall be paid for hours worked on a shift commencing at 3:00 p.m. or later on the day before the holiday) and 11:00 p.m. the night of the holiday.  In addition to any holiday premium rate, eligible professional employees will receive any applicable shift differential or weekend premium pay or both.</w:t>
      </w:r>
    </w:p>
    <w:p w14:paraId="0734BB94" w14:textId="77777777" w:rsidR="00025DC1" w:rsidRDefault="00025DC1">
      <w:pPr>
        <w:pStyle w:val="Heading2"/>
      </w:pPr>
      <w:bookmarkStart w:id="587" w:name="_Toc511141758"/>
      <w:bookmarkStart w:id="588" w:name="_Toc511141865"/>
      <w:bookmarkStart w:id="589" w:name="_Toc511141972"/>
      <w:bookmarkStart w:id="590" w:name="_Toc511142201"/>
      <w:bookmarkStart w:id="591" w:name="_Toc511142835"/>
      <w:bookmarkStart w:id="592" w:name="_Toc511143420"/>
      <w:bookmarkStart w:id="593" w:name="_Toc511143768"/>
      <w:bookmarkStart w:id="594" w:name="_Toc511144051"/>
      <w:bookmarkStart w:id="595" w:name="_Toc511144174"/>
      <w:bookmarkStart w:id="596" w:name="_Toc511152111"/>
      <w:bookmarkStart w:id="597" w:name="_Toc7582016"/>
      <w:bookmarkStart w:id="598" w:name="_Toc7835030"/>
      <w:r>
        <w:rPr>
          <w:u w:val="single"/>
        </w:rPr>
        <w:t>On-Call Pay</w:t>
      </w:r>
      <w:r>
        <w:t>.</w:t>
      </w:r>
      <w:bookmarkEnd w:id="587"/>
      <w:bookmarkEnd w:id="588"/>
      <w:bookmarkEnd w:id="589"/>
      <w:bookmarkEnd w:id="590"/>
      <w:bookmarkEnd w:id="591"/>
      <w:bookmarkEnd w:id="592"/>
      <w:bookmarkEnd w:id="593"/>
      <w:bookmarkEnd w:id="594"/>
      <w:bookmarkEnd w:id="595"/>
      <w:bookmarkEnd w:id="596"/>
      <w:bookmarkEnd w:id="597"/>
      <w:bookmarkEnd w:id="598"/>
      <w:r>
        <w:t xml:space="preserve">  </w:t>
      </w:r>
    </w:p>
    <w:p w14:paraId="0D0CBF03" w14:textId="77777777" w:rsidR="00025DC1" w:rsidRDefault="00025DC1">
      <w:pPr>
        <w:pStyle w:val="Heading3"/>
      </w:pPr>
      <w:r>
        <w:rPr>
          <w:u w:val="single"/>
        </w:rPr>
        <w:t>On-Call</w:t>
      </w:r>
      <w:r>
        <w:t xml:space="preserve">.  The </w:t>
      </w:r>
      <w:r w:rsidR="00BF1628">
        <w:t>Organization</w:t>
      </w:r>
      <w:r>
        <w:t xml:space="preserve"> reserves the right to establish and disestablish on-call in particular units/departments when it determines such is necessary.  The </w:t>
      </w:r>
      <w:r w:rsidR="00BF1628">
        <w:t>Organization</w:t>
      </w:r>
      <w:r>
        <w:t xml:space="preserve"> will determine, in its judgment, the number of professional employees needed to have a reasonable allocation of on-call assignments.  It will look first to qualified volunteers and then assign the least senior qualified professional employees in the appropriate job classification to fill the number of on-call positions.  Professional employees who are assigned to be on-call will be provided with long-range beepers.</w:t>
      </w:r>
    </w:p>
    <w:p w14:paraId="3D0889F1" w14:textId="77777777" w:rsidR="00025DC1" w:rsidRDefault="00025DC1">
      <w:pPr>
        <w:pStyle w:val="Heading3"/>
      </w:pPr>
      <w:r>
        <w:rPr>
          <w:u w:val="single"/>
        </w:rPr>
        <w:t>Rate</w:t>
      </w:r>
      <w:r>
        <w:t xml:space="preserve">.  A professional employee who is assigned by the </w:t>
      </w:r>
      <w:r w:rsidR="00BF1628">
        <w:t>Organization</w:t>
      </w:r>
      <w:r>
        <w:t xml:space="preserve"> to be on-call will be paid $2.00 per hour for each hour that s/he is on-call.</w:t>
      </w:r>
    </w:p>
    <w:p w14:paraId="0BA0B0B4" w14:textId="77777777" w:rsidR="00025DC1" w:rsidRDefault="00025DC1">
      <w:pPr>
        <w:pStyle w:val="Heading3"/>
      </w:pPr>
      <w:r>
        <w:rPr>
          <w:u w:val="single"/>
        </w:rPr>
        <w:t>No Pyramiding</w:t>
      </w:r>
      <w:r>
        <w:t>.  There shall be no pyramiding of on-call and pay for hours worked when called to work while on-call.</w:t>
      </w:r>
    </w:p>
    <w:p w14:paraId="2EA7AE2D" w14:textId="7DEA77E8" w:rsidR="00025DC1" w:rsidRDefault="00025DC1">
      <w:pPr>
        <w:pStyle w:val="Heading2"/>
      </w:pPr>
      <w:bookmarkStart w:id="599" w:name="_Toc511141759"/>
      <w:bookmarkStart w:id="600" w:name="_Toc511141866"/>
      <w:bookmarkStart w:id="601" w:name="_Toc511141973"/>
      <w:bookmarkStart w:id="602" w:name="_Toc511142202"/>
      <w:bookmarkStart w:id="603" w:name="_Toc511142836"/>
      <w:bookmarkStart w:id="604" w:name="_Toc511143421"/>
      <w:bookmarkStart w:id="605" w:name="_Toc511143769"/>
      <w:bookmarkStart w:id="606" w:name="_Toc511144052"/>
      <w:bookmarkStart w:id="607" w:name="_Toc511144175"/>
      <w:bookmarkStart w:id="608" w:name="_Toc511152112"/>
      <w:bookmarkStart w:id="609" w:name="_Toc7582017"/>
      <w:bookmarkStart w:id="610" w:name="_Toc7835031"/>
      <w:r>
        <w:rPr>
          <w:u w:val="single"/>
        </w:rPr>
        <w:t>Call-in Pay for Professional Employees Not On Call</w:t>
      </w:r>
      <w:r>
        <w:t xml:space="preserve">.  A professional employee who is called to work when not on-call or who is called to work after the expiration of </w:t>
      </w:r>
      <w:r w:rsidR="0005222E">
        <w:t xml:space="preserve">their </w:t>
      </w:r>
      <w:r>
        <w:t xml:space="preserve"> </w:t>
      </w:r>
      <w:bookmarkStart w:id="611" w:name="_Toc512048078"/>
      <w:r>
        <w:t xml:space="preserve">next on call or regularly scheduled shift, and who reports for work at the requested time, will be paid for the hours which </w:t>
      </w:r>
      <w:r w:rsidR="0005222E">
        <w:t xml:space="preserve">they </w:t>
      </w:r>
      <w:r>
        <w:t xml:space="preserve"> work, and will receive a minimum of two (2) hours’ pay, including any regularly scheduled hours immediately preceding or following the hours worked as called.</w:t>
      </w:r>
      <w:bookmarkEnd w:id="599"/>
      <w:bookmarkEnd w:id="600"/>
      <w:bookmarkEnd w:id="601"/>
      <w:bookmarkEnd w:id="602"/>
      <w:bookmarkEnd w:id="603"/>
      <w:bookmarkEnd w:id="604"/>
      <w:bookmarkEnd w:id="605"/>
      <w:bookmarkEnd w:id="606"/>
      <w:bookmarkEnd w:id="607"/>
      <w:bookmarkEnd w:id="608"/>
      <w:bookmarkEnd w:id="609"/>
      <w:bookmarkEnd w:id="610"/>
      <w:bookmarkEnd w:id="611"/>
    </w:p>
    <w:p w14:paraId="71D1C471" w14:textId="4D5CC7DC" w:rsidR="00025DC1" w:rsidRPr="00925C74" w:rsidRDefault="00025DC1">
      <w:pPr>
        <w:pStyle w:val="Heading2"/>
      </w:pPr>
      <w:bookmarkStart w:id="612" w:name="_Toc511141760"/>
      <w:bookmarkStart w:id="613" w:name="_Toc511141867"/>
      <w:bookmarkStart w:id="614" w:name="_Toc511141974"/>
      <w:bookmarkStart w:id="615" w:name="_Toc511142203"/>
      <w:bookmarkStart w:id="616" w:name="_Toc511142837"/>
      <w:bookmarkStart w:id="617" w:name="_Toc511143422"/>
      <w:bookmarkStart w:id="618" w:name="_Toc511143770"/>
      <w:bookmarkStart w:id="619" w:name="_Toc511144053"/>
      <w:bookmarkStart w:id="620" w:name="_Toc511144176"/>
      <w:bookmarkStart w:id="621" w:name="_Toc511152113"/>
      <w:bookmarkStart w:id="622" w:name="_Toc7582018"/>
      <w:bookmarkStart w:id="623" w:name="_Toc7835032"/>
      <w:r w:rsidRPr="00925C74">
        <w:rPr>
          <w:u w:val="single"/>
        </w:rPr>
        <w:t>Charge Pay</w:t>
      </w:r>
      <w:r w:rsidRPr="00925C74">
        <w:t xml:space="preserve">.  </w:t>
      </w:r>
      <w:r w:rsidR="00BF2748">
        <w:t xml:space="preserve"> </w:t>
      </w:r>
      <w:r w:rsidR="00411BFC">
        <w:t>Effective as of the first pay period following ratification, increase charge pay to $</w:t>
      </w:r>
      <w:r w:rsidR="001E5C33">
        <w:t>3</w:t>
      </w:r>
      <w:r w:rsidR="00411BFC">
        <w:t>.00 per hour.</w:t>
      </w:r>
      <w:bookmarkEnd w:id="612"/>
      <w:bookmarkEnd w:id="613"/>
      <w:bookmarkEnd w:id="614"/>
      <w:bookmarkEnd w:id="615"/>
      <w:bookmarkEnd w:id="616"/>
      <w:bookmarkEnd w:id="617"/>
      <w:bookmarkEnd w:id="618"/>
      <w:bookmarkEnd w:id="619"/>
      <w:bookmarkEnd w:id="620"/>
      <w:bookmarkEnd w:id="621"/>
      <w:bookmarkEnd w:id="622"/>
      <w:bookmarkEnd w:id="623"/>
    </w:p>
    <w:p w14:paraId="4770B6C7" w14:textId="23B8FA52" w:rsidR="00B67A02" w:rsidRDefault="00025DC1" w:rsidP="00B67A02">
      <w:pPr>
        <w:pStyle w:val="Heading2"/>
      </w:pPr>
      <w:r>
        <w:rPr>
          <w:u w:val="single"/>
        </w:rPr>
        <w:tab/>
        <w:t>Re-</w:t>
      </w:r>
      <w:proofErr w:type="spellStart"/>
      <w:r>
        <w:rPr>
          <w:u w:val="single"/>
        </w:rPr>
        <w:t>Opener</w:t>
      </w:r>
      <w:r w:rsidR="003D1545">
        <w:rPr>
          <w:u w:val="single"/>
        </w:rPr>
        <w:t>.</w:t>
      </w:r>
      <w:r>
        <w:t>The</w:t>
      </w:r>
      <w:proofErr w:type="spellEnd"/>
      <w:r>
        <w:t xml:space="preserve"> </w:t>
      </w:r>
      <w:r w:rsidR="00BF1628">
        <w:t>Organization</w:t>
      </w:r>
      <w:r>
        <w:t xml:space="preserve"> will have the right to re-open this Agreement </w:t>
      </w:r>
      <w:r w:rsidR="003D1545">
        <w:t>during its</w:t>
      </w:r>
      <w:r>
        <w:t xml:space="preserve"> term on one (1) or more occasions for the sole purpose of negotiating about a </w:t>
      </w:r>
      <w:proofErr w:type="spellStart"/>
      <w:r>
        <w:t>wageadjustment</w:t>
      </w:r>
      <w:proofErr w:type="spellEnd"/>
      <w:r>
        <w:t xml:space="preserve">(s) to one (1) or more classifications and about differential increases.  The </w:t>
      </w:r>
      <w:r w:rsidR="00BF1628">
        <w:t>Organization</w:t>
      </w:r>
      <w:r>
        <w:t xml:space="preserve"> will give the Union two (2) </w:t>
      </w:r>
      <w:proofErr w:type="spellStart"/>
      <w:r>
        <w:t>week’s notice</w:t>
      </w:r>
      <w:proofErr w:type="spellEnd"/>
      <w:r>
        <w:t xml:space="preserve"> of re-opening and, within two (2) weeks thereafter, the </w:t>
      </w:r>
      <w:smartTag w:uri="urn:schemas-microsoft-com:office:smarttags" w:element="place">
        <w:r>
          <w:t>Union</w:t>
        </w:r>
      </w:smartTag>
      <w:r>
        <w:t xml:space="preserve"> and the </w:t>
      </w:r>
      <w:r w:rsidR="00BF1628">
        <w:t>Organization</w:t>
      </w:r>
      <w:r>
        <w:t xml:space="preserve"> will meet to negotiate about the </w:t>
      </w:r>
      <w:r w:rsidR="00BF1628">
        <w:t>Organization</w:t>
      </w:r>
      <w:r>
        <w:t>’s proposed wage adjustment(s) and/or differentials increases.</w:t>
      </w:r>
      <w:r w:rsidR="007941BC">
        <w:t xml:space="preserve"> </w:t>
      </w:r>
      <w:r w:rsidR="007941BC" w:rsidRPr="00D336B2">
        <w:t xml:space="preserve">In addition, the </w:t>
      </w:r>
      <w:r w:rsidR="00BF1628">
        <w:t>Organization</w:t>
      </w:r>
      <w:r w:rsidR="007941BC" w:rsidRPr="00D336B2">
        <w:t xml:space="preserve"> will have the right during the term of this Agreement to make temporary upward adjustments to the compensation for one or more classifications.  If the </w:t>
      </w:r>
      <w:r w:rsidR="00BF1628">
        <w:t>Organization</w:t>
      </w:r>
      <w:r w:rsidR="007941BC" w:rsidRPr="00D336B2">
        <w:t xml:space="preserve"> decides to make any temporary upward adjustments, it will notify the Union not less than two (2) weeks prior to implementing its decision and, upon the Union’s request, will meet to discuss the </w:t>
      </w:r>
      <w:r w:rsidR="00BF1628">
        <w:t>Organization</w:t>
      </w:r>
      <w:r w:rsidR="007941BC" w:rsidRPr="00D336B2">
        <w:t>’s decision, including the intended duration of the adjustments.</w:t>
      </w:r>
    </w:p>
    <w:p w14:paraId="50D658B2" w14:textId="04166261" w:rsidR="002C78C6" w:rsidRDefault="002C78C6" w:rsidP="007341E1">
      <w:pPr>
        <w:pStyle w:val="Heading2"/>
      </w:pPr>
      <w:r w:rsidRPr="007341E1">
        <w:rPr>
          <w:u w:val="single"/>
        </w:rPr>
        <w:t>Float</w:t>
      </w:r>
      <w:r w:rsidR="003E6C21" w:rsidRPr="007341E1">
        <w:rPr>
          <w:u w:val="single"/>
        </w:rPr>
        <w:t xml:space="preserve"> Position</w:t>
      </w:r>
      <w:r w:rsidR="003749C5" w:rsidRPr="00B67A02">
        <w:rPr>
          <w:u w:val="single"/>
        </w:rPr>
        <w:t>.</w:t>
      </w:r>
      <w:r w:rsidR="003749C5">
        <w:t xml:space="preserve"> </w:t>
      </w:r>
      <w:r>
        <w:t>Effective June 1, 2025, employees who are hired into a posted float position, which is a position that regularly requires the employee to work at more than one clinic site on a variable schedule as operational needs require, will be paid a differential of $4 per hour.  For clarity, a split position where an employee works a regular schedule at more than one clinic (e.g., three days per week in Salem and two days per week in Peabody) is not a float position.</w:t>
      </w:r>
    </w:p>
    <w:p w14:paraId="5EEA2892" w14:textId="77777777" w:rsidR="002C78C6" w:rsidRPr="00D336B2" w:rsidRDefault="002C78C6" w:rsidP="00C07B42">
      <w:pPr>
        <w:spacing w:line="360" w:lineRule="auto"/>
      </w:pPr>
    </w:p>
    <w:p w14:paraId="60B51DAE" w14:textId="77777777" w:rsidR="00025DC1" w:rsidRDefault="00025DC1">
      <w:pPr>
        <w:pStyle w:val="Heading1"/>
      </w:pPr>
      <w:bookmarkStart w:id="624" w:name="_Toc7835034"/>
      <w:r>
        <w:br/>
      </w:r>
      <w:bookmarkStart w:id="625" w:name="_Toc511141761"/>
      <w:bookmarkStart w:id="626" w:name="_Toc511141868"/>
      <w:bookmarkStart w:id="627" w:name="_Toc511141975"/>
      <w:bookmarkStart w:id="628" w:name="_Toc511142204"/>
      <w:bookmarkStart w:id="629" w:name="_Toc511142838"/>
      <w:bookmarkStart w:id="630" w:name="_Toc511143423"/>
      <w:bookmarkStart w:id="631" w:name="_Toc511143771"/>
      <w:bookmarkStart w:id="632" w:name="_Toc511144054"/>
      <w:bookmarkStart w:id="633" w:name="_Toc511144177"/>
      <w:bookmarkStart w:id="634" w:name="_Toc511152114"/>
      <w:bookmarkStart w:id="635" w:name="_Toc7582020"/>
      <w:r>
        <w:t>EARNED TIME</w:t>
      </w:r>
      <w:bookmarkEnd w:id="624"/>
      <w:bookmarkEnd w:id="625"/>
      <w:bookmarkEnd w:id="626"/>
      <w:bookmarkEnd w:id="627"/>
      <w:bookmarkEnd w:id="628"/>
      <w:bookmarkEnd w:id="629"/>
      <w:bookmarkEnd w:id="630"/>
      <w:bookmarkEnd w:id="631"/>
      <w:bookmarkEnd w:id="632"/>
      <w:bookmarkEnd w:id="633"/>
      <w:bookmarkEnd w:id="634"/>
      <w:bookmarkEnd w:id="635"/>
    </w:p>
    <w:p w14:paraId="1F4076CD" w14:textId="77777777" w:rsidR="00025DC1" w:rsidRDefault="00025DC1">
      <w:pPr>
        <w:pStyle w:val="Heading2"/>
      </w:pPr>
      <w:bookmarkStart w:id="636" w:name="_Toc511141762"/>
      <w:bookmarkStart w:id="637" w:name="_Toc511141869"/>
      <w:bookmarkStart w:id="638" w:name="_Toc511141976"/>
      <w:bookmarkStart w:id="639" w:name="_Toc511142205"/>
      <w:bookmarkStart w:id="640" w:name="_Toc511142839"/>
      <w:bookmarkStart w:id="641" w:name="_Toc511143424"/>
      <w:bookmarkStart w:id="642" w:name="_Toc511143772"/>
      <w:bookmarkStart w:id="643" w:name="_Toc511144055"/>
      <w:bookmarkStart w:id="644" w:name="_Toc511144178"/>
      <w:bookmarkStart w:id="645" w:name="_Toc511152115"/>
      <w:bookmarkStart w:id="646" w:name="_Toc7582021"/>
      <w:bookmarkStart w:id="647" w:name="_Toc7835035"/>
      <w:r>
        <w:rPr>
          <w:u w:val="single"/>
        </w:rPr>
        <w:t>Eligibility</w:t>
      </w:r>
      <w:r>
        <w:t>.  Full-time and part-time employees are eligible for Earned Time (E.T.).</w:t>
      </w:r>
      <w:bookmarkEnd w:id="636"/>
      <w:bookmarkEnd w:id="637"/>
      <w:bookmarkEnd w:id="638"/>
      <w:bookmarkEnd w:id="639"/>
      <w:bookmarkEnd w:id="640"/>
      <w:bookmarkEnd w:id="641"/>
      <w:bookmarkEnd w:id="642"/>
      <w:bookmarkEnd w:id="643"/>
      <w:bookmarkEnd w:id="644"/>
      <w:bookmarkEnd w:id="645"/>
      <w:bookmarkEnd w:id="646"/>
      <w:bookmarkEnd w:id="647"/>
    </w:p>
    <w:p w14:paraId="071A611B" w14:textId="77777777" w:rsidR="00025DC1" w:rsidRDefault="00025DC1">
      <w:pPr>
        <w:pStyle w:val="Heading2"/>
      </w:pPr>
      <w:bookmarkStart w:id="648" w:name="_Toc511141763"/>
      <w:bookmarkStart w:id="649" w:name="_Toc511141870"/>
      <w:bookmarkStart w:id="650" w:name="_Toc511141977"/>
      <w:bookmarkStart w:id="651" w:name="_Toc511142206"/>
      <w:bookmarkStart w:id="652" w:name="_Toc511142840"/>
      <w:bookmarkStart w:id="653" w:name="_Toc511143425"/>
      <w:bookmarkStart w:id="654" w:name="_Toc511143773"/>
      <w:bookmarkStart w:id="655" w:name="_Toc511144056"/>
      <w:bookmarkStart w:id="656" w:name="_Toc511144179"/>
      <w:bookmarkStart w:id="657" w:name="_Toc511152116"/>
      <w:bookmarkStart w:id="658" w:name="_Toc7582022"/>
      <w:bookmarkStart w:id="659" w:name="_Toc7835036"/>
      <w:r>
        <w:rPr>
          <w:u w:val="single"/>
        </w:rPr>
        <w:t>Accrual of Earned Time</w:t>
      </w:r>
      <w:r>
        <w:t>.  An eligible employee will accrue earned time hours on a weekly basis, as long as she or he remains regularly scheduled to work at least twenty (20) hours per week, in accordance with the (applicable) following schedule:</w:t>
      </w:r>
      <w:bookmarkEnd w:id="648"/>
      <w:bookmarkEnd w:id="649"/>
      <w:bookmarkEnd w:id="650"/>
      <w:bookmarkEnd w:id="651"/>
      <w:bookmarkEnd w:id="652"/>
      <w:bookmarkEnd w:id="653"/>
      <w:bookmarkEnd w:id="654"/>
      <w:bookmarkEnd w:id="655"/>
      <w:bookmarkEnd w:id="656"/>
      <w:bookmarkEnd w:id="657"/>
      <w:bookmarkEnd w:id="658"/>
      <w:bookmarkEnd w:id="659"/>
    </w:p>
    <w:p w14:paraId="1A0BF8FD" w14:textId="77777777" w:rsidR="00025DC1" w:rsidRDefault="00025DC1">
      <w:pPr>
        <w:pStyle w:val="BlockText"/>
        <w:ind w:left="0" w:right="90"/>
      </w:pPr>
      <w:r>
        <w:rPr>
          <w:b/>
        </w:rPr>
        <w:t xml:space="preserve">PROFESSIONAL EMPLOYEES </w:t>
      </w:r>
      <w:r>
        <w:rPr>
          <w:b/>
          <w:i/>
          <w:u w:val="single"/>
        </w:rPr>
        <w:t>hired before July 3, 1996</w:t>
      </w:r>
      <w:r>
        <w:rPr>
          <w:b/>
          <w:i/>
        </w:rPr>
        <w:t xml:space="preserve"> </w:t>
      </w:r>
      <w:r>
        <w:t xml:space="preserve">(See </w:t>
      </w:r>
      <w:r>
        <w:rPr>
          <w:i/>
        </w:rPr>
        <w:t>Appendix C</w:t>
      </w:r>
      <w:r>
        <w:t xml:space="preserve"> for Job Titles and Grades) </w:t>
      </w:r>
    </w:p>
    <w:p w14:paraId="585BD3E1" w14:textId="77777777" w:rsidR="00025DC1" w:rsidRDefault="00025DC1">
      <w:pPr>
        <w:pStyle w:val="BlockText"/>
        <w:ind w:left="0" w:firstLine="720"/>
        <w:rPr>
          <w:b/>
        </w:rPr>
      </w:pPr>
      <w:r>
        <w:rPr>
          <w:b/>
        </w:rPr>
        <w:t>Weekly Accrual</w:t>
      </w:r>
    </w:p>
    <w:tbl>
      <w:tblPr>
        <w:tblW w:w="0" w:type="auto"/>
        <w:tblInd w:w="745" w:type="dxa"/>
        <w:tblLayout w:type="fixed"/>
        <w:tblCellMar>
          <w:left w:w="115" w:type="dxa"/>
          <w:right w:w="115" w:type="dxa"/>
        </w:tblCellMar>
        <w:tblLook w:val="01E0" w:firstRow="1" w:lastRow="1" w:firstColumn="1" w:lastColumn="1" w:noHBand="0" w:noVBand="0"/>
      </w:tblPr>
      <w:tblGrid>
        <w:gridCol w:w="2340"/>
        <w:gridCol w:w="1260"/>
        <w:gridCol w:w="1350"/>
        <w:gridCol w:w="1350"/>
        <w:gridCol w:w="1440"/>
      </w:tblGrid>
      <w:tr w:rsidR="00025DC1" w14:paraId="5E79B4C3" w14:textId="77777777">
        <w:tc>
          <w:tcPr>
            <w:tcW w:w="2340" w:type="dxa"/>
          </w:tcPr>
          <w:p w14:paraId="55DC5400" w14:textId="77777777" w:rsidR="00025DC1" w:rsidRDefault="00025DC1">
            <w:pPr>
              <w:spacing w:line="240" w:lineRule="auto"/>
            </w:pPr>
            <w:r>
              <w:t xml:space="preserve">Regularly Scheduled </w:t>
            </w:r>
            <w:r>
              <w:rPr>
                <w:u w:val="single"/>
              </w:rPr>
              <w:t>Hours Per Week</w:t>
            </w:r>
          </w:p>
        </w:tc>
        <w:tc>
          <w:tcPr>
            <w:tcW w:w="1260" w:type="dxa"/>
          </w:tcPr>
          <w:p w14:paraId="008F681C" w14:textId="77777777" w:rsidR="00025DC1" w:rsidRDefault="00025DC1">
            <w:pPr>
              <w:spacing w:line="240" w:lineRule="auto"/>
              <w:rPr>
                <w:u w:val="single"/>
              </w:rPr>
            </w:pPr>
          </w:p>
          <w:p w14:paraId="1899A110" w14:textId="77777777" w:rsidR="00025DC1" w:rsidRDefault="00025DC1">
            <w:pPr>
              <w:spacing w:line="240" w:lineRule="auto"/>
              <w:rPr>
                <w:u w:val="single"/>
              </w:rPr>
            </w:pPr>
            <w:r>
              <w:rPr>
                <w:u w:val="single"/>
              </w:rPr>
              <w:t>40 Hours</w:t>
            </w:r>
          </w:p>
        </w:tc>
        <w:tc>
          <w:tcPr>
            <w:tcW w:w="1350" w:type="dxa"/>
          </w:tcPr>
          <w:p w14:paraId="58C4A0B4" w14:textId="77777777" w:rsidR="00025DC1" w:rsidRDefault="00025DC1">
            <w:pPr>
              <w:spacing w:line="240" w:lineRule="auto"/>
            </w:pPr>
            <w:r>
              <w:t>At least</w:t>
            </w:r>
          </w:p>
          <w:p w14:paraId="0A560015" w14:textId="77777777" w:rsidR="00025DC1" w:rsidRDefault="00025DC1">
            <w:pPr>
              <w:spacing w:line="240" w:lineRule="auto"/>
              <w:rPr>
                <w:u w:val="single"/>
              </w:rPr>
            </w:pPr>
            <w:r>
              <w:rPr>
                <w:u w:val="single"/>
              </w:rPr>
              <w:t>32 Hours</w:t>
            </w:r>
          </w:p>
        </w:tc>
        <w:tc>
          <w:tcPr>
            <w:tcW w:w="1350" w:type="dxa"/>
          </w:tcPr>
          <w:p w14:paraId="204DE9F7" w14:textId="77777777" w:rsidR="00025DC1" w:rsidRDefault="00025DC1">
            <w:pPr>
              <w:spacing w:line="240" w:lineRule="auto"/>
            </w:pPr>
            <w:r>
              <w:t>At Least</w:t>
            </w:r>
          </w:p>
          <w:p w14:paraId="68157561" w14:textId="77777777" w:rsidR="00025DC1" w:rsidRDefault="00025DC1">
            <w:pPr>
              <w:spacing w:line="240" w:lineRule="auto"/>
              <w:rPr>
                <w:u w:val="single"/>
              </w:rPr>
            </w:pPr>
            <w:r>
              <w:rPr>
                <w:u w:val="single"/>
              </w:rPr>
              <w:t>24 Hours</w:t>
            </w:r>
          </w:p>
        </w:tc>
        <w:tc>
          <w:tcPr>
            <w:tcW w:w="1440" w:type="dxa"/>
          </w:tcPr>
          <w:p w14:paraId="1A45037A" w14:textId="77777777" w:rsidR="00025DC1" w:rsidRDefault="00025DC1">
            <w:pPr>
              <w:spacing w:line="240" w:lineRule="auto"/>
            </w:pPr>
            <w:r>
              <w:t>At Least</w:t>
            </w:r>
          </w:p>
          <w:p w14:paraId="64A30EBF" w14:textId="77777777" w:rsidR="00025DC1" w:rsidRDefault="00025DC1">
            <w:pPr>
              <w:spacing w:line="240" w:lineRule="auto"/>
              <w:rPr>
                <w:u w:val="single"/>
              </w:rPr>
            </w:pPr>
            <w:r>
              <w:rPr>
                <w:u w:val="single"/>
              </w:rPr>
              <w:t>20 Hours</w:t>
            </w:r>
          </w:p>
        </w:tc>
      </w:tr>
      <w:tr w:rsidR="00025DC1" w14:paraId="3167D2B3" w14:textId="77777777">
        <w:tc>
          <w:tcPr>
            <w:tcW w:w="2340" w:type="dxa"/>
          </w:tcPr>
          <w:p w14:paraId="7E1894F2" w14:textId="77777777" w:rsidR="00025DC1" w:rsidRDefault="00025DC1">
            <w:pPr>
              <w:spacing w:line="240" w:lineRule="auto"/>
            </w:pPr>
          </w:p>
        </w:tc>
        <w:tc>
          <w:tcPr>
            <w:tcW w:w="1260" w:type="dxa"/>
          </w:tcPr>
          <w:p w14:paraId="10170EA3" w14:textId="77777777" w:rsidR="00025DC1" w:rsidRDefault="00025DC1">
            <w:pPr>
              <w:spacing w:line="240" w:lineRule="auto"/>
            </w:pPr>
          </w:p>
        </w:tc>
        <w:tc>
          <w:tcPr>
            <w:tcW w:w="1350" w:type="dxa"/>
          </w:tcPr>
          <w:p w14:paraId="5F994D78" w14:textId="77777777" w:rsidR="00025DC1" w:rsidRDefault="00025DC1">
            <w:pPr>
              <w:spacing w:line="240" w:lineRule="auto"/>
            </w:pPr>
          </w:p>
        </w:tc>
        <w:tc>
          <w:tcPr>
            <w:tcW w:w="1350" w:type="dxa"/>
          </w:tcPr>
          <w:p w14:paraId="173DCEA9" w14:textId="77777777" w:rsidR="00025DC1" w:rsidRDefault="00025DC1">
            <w:pPr>
              <w:spacing w:line="240" w:lineRule="auto"/>
            </w:pPr>
          </w:p>
        </w:tc>
        <w:tc>
          <w:tcPr>
            <w:tcW w:w="1440" w:type="dxa"/>
          </w:tcPr>
          <w:p w14:paraId="392DE99C" w14:textId="77777777" w:rsidR="00025DC1" w:rsidRDefault="00025DC1">
            <w:pPr>
              <w:spacing w:line="240" w:lineRule="auto"/>
            </w:pPr>
          </w:p>
        </w:tc>
      </w:tr>
      <w:tr w:rsidR="00025DC1" w14:paraId="25A3FBED" w14:textId="77777777">
        <w:tc>
          <w:tcPr>
            <w:tcW w:w="2340" w:type="dxa"/>
          </w:tcPr>
          <w:p w14:paraId="770AEC60" w14:textId="77777777" w:rsidR="00025DC1" w:rsidRDefault="00025DC1">
            <w:pPr>
              <w:spacing w:line="240" w:lineRule="auto"/>
            </w:pPr>
            <w:r>
              <w:t>Start of Earned Time</w:t>
            </w:r>
          </w:p>
        </w:tc>
        <w:tc>
          <w:tcPr>
            <w:tcW w:w="1260" w:type="dxa"/>
          </w:tcPr>
          <w:p w14:paraId="791B066C" w14:textId="77777777" w:rsidR="00025DC1" w:rsidRDefault="00025DC1">
            <w:pPr>
              <w:spacing w:line="240" w:lineRule="auto"/>
            </w:pPr>
            <w:r>
              <w:t xml:space="preserve">5.08 </w:t>
            </w:r>
            <w:proofErr w:type="spellStart"/>
            <w:r>
              <w:t>hrs</w:t>
            </w:r>
            <w:proofErr w:type="spellEnd"/>
          </w:p>
        </w:tc>
        <w:tc>
          <w:tcPr>
            <w:tcW w:w="1350" w:type="dxa"/>
          </w:tcPr>
          <w:p w14:paraId="1CD25EA3" w14:textId="77777777" w:rsidR="00025DC1" w:rsidRDefault="00025DC1">
            <w:pPr>
              <w:spacing w:line="240" w:lineRule="auto"/>
            </w:pPr>
            <w:r>
              <w:t xml:space="preserve">4.06 </w:t>
            </w:r>
            <w:proofErr w:type="spellStart"/>
            <w:r>
              <w:t>hrs</w:t>
            </w:r>
            <w:proofErr w:type="spellEnd"/>
          </w:p>
        </w:tc>
        <w:tc>
          <w:tcPr>
            <w:tcW w:w="1350" w:type="dxa"/>
          </w:tcPr>
          <w:p w14:paraId="4D85615D" w14:textId="77777777" w:rsidR="00025DC1" w:rsidRDefault="00025DC1">
            <w:pPr>
              <w:spacing w:line="240" w:lineRule="auto"/>
            </w:pPr>
            <w:r>
              <w:t xml:space="preserve">3.05 </w:t>
            </w:r>
            <w:proofErr w:type="spellStart"/>
            <w:r>
              <w:t>hrs</w:t>
            </w:r>
            <w:proofErr w:type="spellEnd"/>
          </w:p>
        </w:tc>
        <w:tc>
          <w:tcPr>
            <w:tcW w:w="1440" w:type="dxa"/>
          </w:tcPr>
          <w:p w14:paraId="10F517F0" w14:textId="77777777" w:rsidR="00025DC1" w:rsidRDefault="00025DC1">
            <w:pPr>
              <w:spacing w:line="240" w:lineRule="auto"/>
            </w:pPr>
            <w:r>
              <w:t xml:space="preserve">2.54 </w:t>
            </w:r>
            <w:proofErr w:type="spellStart"/>
            <w:r>
              <w:t>hrs</w:t>
            </w:r>
            <w:proofErr w:type="spellEnd"/>
          </w:p>
        </w:tc>
      </w:tr>
      <w:tr w:rsidR="00025DC1" w14:paraId="063A21C6" w14:textId="77777777">
        <w:tc>
          <w:tcPr>
            <w:tcW w:w="2340" w:type="dxa"/>
          </w:tcPr>
          <w:p w14:paraId="1F046D3F" w14:textId="77777777" w:rsidR="00025DC1" w:rsidRDefault="00025DC1">
            <w:pPr>
              <w:spacing w:line="240" w:lineRule="auto"/>
            </w:pPr>
          </w:p>
        </w:tc>
        <w:tc>
          <w:tcPr>
            <w:tcW w:w="1260" w:type="dxa"/>
          </w:tcPr>
          <w:p w14:paraId="07DFBB91" w14:textId="77777777" w:rsidR="00025DC1" w:rsidRDefault="00025DC1">
            <w:pPr>
              <w:spacing w:line="240" w:lineRule="auto"/>
            </w:pPr>
          </w:p>
        </w:tc>
        <w:tc>
          <w:tcPr>
            <w:tcW w:w="1350" w:type="dxa"/>
          </w:tcPr>
          <w:p w14:paraId="2D2B6D90" w14:textId="77777777" w:rsidR="00025DC1" w:rsidRDefault="00025DC1">
            <w:pPr>
              <w:spacing w:line="240" w:lineRule="auto"/>
            </w:pPr>
          </w:p>
        </w:tc>
        <w:tc>
          <w:tcPr>
            <w:tcW w:w="1350" w:type="dxa"/>
          </w:tcPr>
          <w:p w14:paraId="7616F684" w14:textId="77777777" w:rsidR="00025DC1" w:rsidRDefault="00025DC1">
            <w:pPr>
              <w:spacing w:line="240" w:lineRule="auto"/>
            </w:pPr>
          </w:p>
        </w:tc>
        <w:tc>
          <w:tcPr>
            <w:tcW w:w="1440" w:type="dxa"/>
          </w:tcPr>
          <w:p w14:paraId="69FC118C" w14:textId="77777777" w:rsidR="00025DC1" w:rsidRDefault="00025DC1">
            <w:pPr>
              <w:spacing w:line="240" w:lineRule="auto"/>
            </w:pPr>
          </w:p>
        </w:tc>
      </w:tr>
      <w:tr w:rsidR="00025DC1" w14:paraId="38DB351D" w14:textId="77777777">
        <w:tc>
          <w:tcPr>
            <w:tcW w:w="2340" w:type="dxa"/>
          </w:tcPr>
          <w:p w14:paraId="7F2E4A58" w14:textId="77777777" w:rsidR="00025DC1" w:rsidRDefault="00025DC1">
            <w:pPr>
              <w:spacing w:line="240" w:lineRule="auto"/>
            </w:pPr>
            <w:r>
              <w:t>After 5 Years Seniority</w:t>
            </w:r>
          </w:p>
        </w:tc>
        <w:tc>
          <w:tcPr>
            <w:tcW w:w="1260" w:type="dxa"/>
          </w:tcPr>
          <w:p w14:paraId="2DE7129F" w14:textId="77777777" w:rsidR="00025DC1" w:rsidRDefault="00025DC1">
            <w:pPr>
              <w:spacing w:line="240" w:lineRule="auto"/>
            </w:pPr>
            <w:r>
              <w:t xml:space="preserve">5.85 </w:t>
            </w:r>
            <w:proofErr w:type="spellStart"/>
            <w:r>
              <w:t>hrs</w:t>
            </w:r>
            <w:proofErr w:type="spellEnd"/>
          </w:p>
        </w:tc>
        <w:tc>
          <w:tcPr>
            <w:tcW w:w="1350" w:type="dxa"/>
          </w:tcPr>
          <w:p w14:paraId="14C232F5" w14:textId="77777777" w:rsidR="00025DC1" w:rsidRDefault="00025DC1">
            <w:pPr>
              <w:spacing w:line="240" w:lineRule="auto"/>
            </w:pPr>
            <w:r>
              <w:t xml:space="preserve">4.68 </w:t>
            </w:r>
            <w:proofErr w:type="spellStart"/>
            <w:r>
              <w:t>hrs</w:t>
            </w:r>
            <w:proofErr w:type="spellEnd"/>
          </w:p>
        </w:tc>
        <w:tc>
          <w:tcPr>
            <w:tcW w:w="1350" w:type="dxa"/>
          </w:tcPr>
          <w:p w14:paraId="7929A8A2" w14:textId="77777777" w:rsidR="00025DC1" w:rsidRDefault="00025DC1">
            <w:pPr>
              <w:spacing w:line="240" w:lineRule="auto"/>
            </w:pPr>
            <w:r>
              <w:t xml:space="preserve">3.51 </w:t>
            </w:r>
            <w:proofErr w:type="spellStart"/>
            <w:r>
              <w:t>hrs</w:t>
            </w:r>
            <w:proofErr w:type="spellEnd"/>
          </w:p>
        </w:tc>
        <w:tc>
          <w:tcPr>
            <w:tcW w:w="1440" w:type="dxa"/>
          </w:tcPr>
          <w:p w14:paraId="4E374191" w14:textId="77777777" w:rsidR="00025DC1" w:rsidRDefault="00025DC1">
            <w:pPr>
              <w:spacing w:line="240" w:lineRule="auto"/>
            </w:pPr>
            <w:r>
              <w:t xml:space="preserve">2.92 </w:t>
            </w:r>
            <w:proofErr w:type="spellStart"/>
            <w:r>
              <w:t>hrs</w:t>
            </w:r>
            <w:proofErr w:type="spellEnd"/>
            <w:r>
              <w:t xml:space="preserve"> </w:t>
            </w:r>
          </w:p>
        </w:tc>
      </w:tr>
      <w:tr w:rsidR="00025DC1" w14:paraId="51160CB8" w14:textId="77777777">
        <w:tc>
          <w:tcPr>
            <w:tcW w:w="2340" w:type="dxa"/>
          </w:tcPr>
          <w:p w14:paraId="4C91606B" w14:textId="77777777" w:rsidR="00025DC1" w:rsidRDefault="00025DC1">
            <w:pPr>
              <w:spacing w:line="240" w:lineRule="auto"/>
            </w:pPr>
          </w:p>
        </w:tc>
        <w:tc>
          <w:tcPr>
            <w:tcW w:w="1260" w:type="dxa"/>
          </w:tcPr>
          <w:p w14:paraId="002CBC45" w14:textId="77777777" w:rsidR="00025DC1" w:rsidRDefault="00025DC1">
            <w:pPr>
              <w:spacing w:line="240" w:lineRule="auto"/>
            </w:pPr>
          </w:p>
        </w:tc>
        <w:tc>
          <w:tcPr>
            <w:tcW w:w="1350" w:type="dxa"/>
          </w:tcPr>
          <w:p w14:paraId="4F3F5CE9" w14:textId="77777777" w:rsidR="00025DC1" w:rsidRDefault="00025DC1">
            <w:pPr>
              <w:spacing w:line="240" w:lineRule="auto"/>
            </w:pPr>
          </w:p>
        </w:tc>
        <w:tc>
          <w:tcPr>
            <w:tcW w:w="1350" w:type="dxa"/>
          </w:tcPr>
          <w:p w14:paraId="4CDC392D" w14:textId="77777777" w:rsidR="00025DC1" w:rsidRDefault="00025DC1">
            <w:pPr>
              <w:spacing w:line="240" w:lineRule="auto"/>
            </w:pPr>
          </w:p>
        </w:tc>
        <w:tc>
          <w:tcPr>
            <w:tcW w:w="1440" w:type="dxa"/>
          </w:tcPr>
          <w:p w14:paraId="378A561B" w14:textId="77777777" w:rsidR="00025DC1" w:rsidRDefault="00025DC1">
            <w:pPr>
              <w:spacing w:line="240" w:lineRule="auto"/>
            </w:pPr>
          </w:p>
        </w:tc>
      </w:tr>
      <w:tr w:rsidR="00025DC1" w14:paraId="42669410" w14:textId="77777777">
        <w:tc>
          <w:tcPr>
            <w:tcW w:w="2340" w:type="dxa"/>
          </w:tcPr>
          <w:p w14:paraId="55F2D08D" w14:textId="77777777" w:rsidR="00025DC1" w:rsidRDefault="00025DC1">
            <w:pPr>
              <w:spacing w:line="240" w:lineRule="auto"/>
            </w:pPr>
            <w:r>
              <w:t>After 20 Years Seniority</w:t>
            </w:r>
          </w:p>
        </w:tc>
        <w:tc>
          <w:tcPr>
            <w:tcW w:w="1260" w:type="dxa"/>
          </w:tcPr>
          <w:p w14:paraId="5F3785AA" w14:textId="77777777" w:rsidR="00025DC1" w:rsidRDefault="00025DC1">
            <w:pPr>
              <w:spacing w:line="240" w:lineRule="auto"/>
            </w:pPr>
            <w:r>
              <w:t xml:space="preserve">6.62 </w:t>
            </w:r>
            <w:proofErr w:type="spellStart"/>
            <w:r>
              <w:t>hrs</w:t>
            </w:r>
            <w:proofErr w:type="spellEnd"/>
          </w:p>
        </w:tc>
        <w:tc>
          <w:tcPr>
            <w:tcW w:w="1350" w:type="dxa"/>
          </w:tcPr>
          <w:p w14:paraId="700FBFCB" w14:textId="77777777" w:rsidR="00025DC1" w:rsidRDefault="00025DC1">
            <w:pPr>
              <w:spacing w:line="240" w:lineRule="auto"/>
            </w:pPr>
            <w:r>
              <w:t xml:space="preserve">5.30 </w:t>
            </w:r>
            <w:proofErr w:type="spellStart"/>
            <w:r>
              <w:t>hrs</w:t>
            </w:r>
            <w:proofErr w:type="spellEnd"/>
          </w:p>
        </w:tc>
        <w:tc>
          <w:tcPr>
            <w:tcW w:w="1350" w:type="dxa"/>
          </w:tcPr>
          <w:p w14:paraId="273DC44F" w14:textId="77777777" w:rsidR="00025DC1" w:rsidRDefault="00025DC1">
            <w:pPr>
              <w:spacing w:line="240" w:lineRule="auto"/>
            </w:pPr>
            <w:r>
              <w:t xml:space="preserve">3.97 </w:t>
            </w:r>
            <w:proofErr w:type="spellStart"/>
            <w:r>
              <w:t>hrs</w:t>
            </w:r>
            <w:proofErr w:type="spellEnd"/>
          </w:p>
        </w:tc>
        <w:tc>
          <w:tcPr>
            <w:tcW w:w="1440" w:type="dxa"/>
          </w:tcPr>
          <w:p w14:paraId="07A0E464" w14:textId="77777777" w:rsidR="00025DC1" w:rsidRDefault="00025DC1">
            <w:pPr>
              <w:spacing w:line="240" w:lineRule="auto"/>
            </w:pPr>
            <w:r>
              <w:t xml:space="preserve">3.31 </w:t>
            </w:r>
            <w:proofErr w:type="spellStart"/>
            <w:r>
              <w:t>hrs</w:t>
            </w:r>
            <w:proofErr w:type="spellEnd"/>
          </w:p>
        </w:tc>
      </w:tr>
    </w:tbl>
    <w:p w14:paraId="744B0B71" w14:textId="77777777" w:rsidR="00025DC1" w:rsidRDefault="00025DC1"/>
    <w:p w14:paraId="7E02E1E3" w14:textId="1EDF05A5" w:rsidR="00025DC1" w:rsidRDefault="00025DC1">
      <w:pPr>
        <w:pStyle w:val="BlockText"/>
        <w:spacing w:before="360"/>
        <w:ind w:left="0"/>
      </w:pPr>
      <w:r>
        <w:t xml:space="preserve">All eligible employees hired after July 3, 1996, will accrue earned time hours on a weekly basis, as long as </w:t>
      </w:r>
      <w:r w:rsidR="0005222E">
        <w:t xml:space="preserve">they </w:t>
      </w:r>
      <w:r>
        <w:t xml:space="preserve"> remain regularly scheduled to work at least twenty (20) hours per week, in accordance with the following schedule: </w:t>
      </w:r>
    </w:p>
    <w:p w14:paraId="4FA0BAC6" w14:textId="77777777" w:rsidR="00025DC1" w:rsidRDefault="00025DC1">
      <w:pPr>
        <w:pStyle w:val="BlockText"/>
        <w:spacing w:before="360"/>
        <w:ind w:left="0"/>
        <w:rPr>
          <w:b/>
          <w:i/>
        </w:rPr>
      </w:pPr>
      <w:r>
        <w:rPr>
          <w:b/>
        </w:rPr>
        <w:t xml:space="preserve">PROFESSIONAL EMPLOYEES </w:t>
      </w:r>
      <w:r>
        <w:rPr>
          <w:b/>
          <w:i/>
          <w:u w:val="single"/>
        </w:rPr>
        <w:t>hired after July 3, 1996</w:t>
      </w:r>
    </w:p>
    <w:p w14:paraId="642A1AC4" w14:textId="77777777" w:rsidR="00025DC1" w:rsidRDefault="00025DC1">
      <w:pPr>
        <w:pStyle w:val="BlockText"/>
        <w:ind w:left="0"/>
        <w:rPr>
          <w:b/>
        </w:rPr>
      </w:pPr>
      <w:r>
        <w:rPr>
          <w:b/>
          <w:i/>
        </w:rPr>
        <w:tab/>
      </w:r>
      <w:r>
        <w:rPr>
          <w:b/>
        </w:rPr>
        <w:t>Weekly Accrual</w:t>
      </w:r>
    </w:p>
    <w:tbl>
      <w:tblPr>
        <w:tblW w:w="0" w:type="auto"/>
        <w:tblInd w:w="745" w:type="dxa"/>
        <w:tblLayout w:type="fixed"/>
        <w:tblCellMar>
          <w:left w:w="115" w:type="dxa"/>
          <w:right w:w="115" w:type="dxa"/>
        </w:tblCellMar>
        <w:tblLook w:val="01E0" w:firstRow="1" w:lastRow="1" w:firstColumn="1" w:lastColumn="1" w:noHBand="0" w:noVBand="0"/>
      </w:tblPr>
      <w:tblGrid>
        <w:gridCol w:w="2610"/>
        <w:gridCol w:w="1260"/>
        <w:gridCol w:w="1350"/>
        <w:gridCol w:w="1260"/>
        <w:gridCol w:w="1260"/>
      </w:tblGrid>
      <w:tr w:rsidR="00025DC1" w14:paraId="539E44C6" w14:textId="77777777">
        <w:tc>
          <w:tcPr>
            <w:tcW w:w="2610" w:type="dxa"/>
          </w:tcPr>
          <w:p w14:paraId="3E51AD11" w14:textId="77777777" w:rsidR="00025DC1" w:rsidRDefault="00025DC1">
            <w:pPr>
              <w:spacing w:line="240" w:lineRule="auto"/>
            </w:pPr>
            <w:r>
              <w:t xml:space="preserve">Regularly Scheduled </w:t>
            </w:r>
            <w:r>
              <w:rPr>
                <w:u w:val="single"/>
              </w:rPr>
              <w:t>Hours Per Week</w:t>
            </w:r>
          </w:p>
        </w:tc>
        <w:tc>
          <w:tcPr>
            <w:tcW w:w="1260" w:type="dxa"/>
          </w:tcPr>
          <w:p w14:paraId="5E69332D" w14:textId="77777777" w:rsidR="00025DC1" w:rsidRDefault="00025DC1">
            <w:pPr>
              <w:spacing w:line="240" w:lineRule="auto"/>
              <w:rPr>
                <w:u w:val="single"/>
              </w:rPr>
            </w:pPr>
            <w:r>
              <w:t>At least</w:t>
            </w:r>
            <w:r>
              <w:br/>
            </w:r>
            <w:r>
              <w:rPr>
                <w:u w:val="single"/>
              </w:rPr>
              <w:t>40 Hours</w:t>
            </w:r>
          </w:p>
        </w:tc>
        <w:tc>
          <w:tcPr>
            <w:tcW w:w="1350" w:type="dxa"/>
          </w:tcPr>
          <w:p w14:paraId="04DD2290" w14:textId="77777777" w:rsidR="00025DC1" w:rsidRDefault="00025DC1">
            <w:pPr>
              <w:spacing w:line="240" w:lineRule="auto"/>
            </w:pPr>
            <w:r>
              <w:t>At least</w:t>
            </w:r>
          </w:p>
          <w:p w14:paraId="3283A04A" w14:textId="77777777" w:rsidR="00025DC1" w:rsidRDefault="00025DC1">
            <w:pPr>
              <w:spacing w:line="240" w:lineRule="auto"/>
              <w:rPr>
                <w:u w:val="single"/>
              </w:rPr>
            </w:pPr>
            <w:r>
              <w:rPr>
                <w:u w:val="single"/>
              </w:rPr>
              <w:t>32 Hours</w:t>
            </w:r>
          </w:p>
        </w:tc>
        <w:tc>
          <w:tcPr>
            <w:tcW w:w="1260" w:type="dxa"/>
          </w:tcPr>
          <w:p w14:paraId="7EA916A3" w14:textId="77777777" w:rsidR="00025DC1" w:rsidRDefault="00025DC1">
            <w:pPr>
              <w:spacing w:line="240" w:lineRule="auto"/>
            </w:pPr>
            <w:r>
              <w:t>At Least</w:t>
            </w:r>
          </w:p>
          <w:p w14:paraId="37D670AA" w14:textId="77777777" w:rsidR="00025DC1" w:rsidRDefault="00025DC1">
            <w:pPr>
              <w:spacing w:line="240" w:lineRule="auto"/>
              <w:rPr>
                <w:u w:val="single"/>
              </w:rPr>
            </w:pPr>
            <w:r>
              <w:rPr>
                <w:u w:val="single"/>
              </w:rPr>
              <w:t>24 Hours</w:t>
            </w:r>
          </w:p>
        </w:tc>
        <w:tc>
          <w:tcPr>
            <w:tcW w:w="1260" w:type="dxa"/>
          </w:tcPr>
          <w:p w14:paraId="38ACF091" w14:textId="77777777" w:rsidR="00025DC1" w:rsidRDefault="00025DC1">
            <w:pPr>
              <w:spacing w:line="240" w:lineRule="auto"/>
            </w:pPr>
            <w:r>
              <w:t>At Least</w:t>
            </w:r>
          </w:p>
          <w:p w14:paraId="5D95B71A" w14:textId="77777777" w:rsidR="00025DC1" w:rsidRDefault="00025DC1">
            <w:pPr>
              <w:spacing w:line="240" w:lineRule="auto"/>
              <w:rPr>
                <w:u w:val="single"/>
              </w:rPr>
            </w:pPr>
            <w:r>
              <w:rPr>
                <w:u w:val="single"/>
              </w:rPr>
              <w:t>20 Hours</w:t>
            </w:r>
          </w:p>
        </w:tc>
      </w:tr>
      <w:tr w:rsidR="00025DC1" w14:paraId="2C346F47" w14:textId="77777777">
        <w:tc>
          <w:tcPr>
            <w:tcW w:w="2610" w:type="dxa"/>
          </w:tcPr>
          <w:p w14:paraId="79C14215" w14:textId="77777777" w:rsidR="00025DC1" w:rsidRDefault="00025DC1">
            <w:pPr>
              <w:spacing w:line="240" w:lineRule="auto"/>
            </w:pPr>
          </w:p>
        </w:tc>
        <w:tc>
          <w:tcPr>
            <w:tcW w:w="1260" w:type="dxa"/>
          </w:tcPr>
          <w:p w14:paraId="06111DE3" w14:textId="77777777" w:rsidR="00025DC1" w:rsidRDefault="00025DC1">
            <w:pPr>
              <w:spacing w:line="240" w:lineRule="auto"/>
            </w:pPr>
          </w:p>
        </w:tc>
        <w:tc>
          <w:tcPr>
            <w:tcW w:w="1350" w:type="dxa"/>
          </w:tcPr>
          <w:p w14:paraId="59B4437D" w14:textId="77777777" w:rsidR="00025DC1" w:rsidRDefault="00025DC1">
            <w:pPr>
              <w:spacing w:line="240" w:lineRule="auto"/>
            </w:pPr>
          </w:p>
        </w:tc>
        <w:tc>
          <w:tcPr>
            <w:tcW w:w="1260" w:type="dxa"/>
          </w:tcPr>
          <w:p w14:paraId="738DEAD3" w14:textId="77777777" w:rsidR="00025DC1" w:rsidRDefault="00025DC1">
            <w:pPr>
              <w:spacing w:line="240" w:lineRule="auto"/>
            </w:pPr>
          </w:p>
        </w:tc>
        <w:tc>
          <w:tcPr>
            <w:tcW w:w="1260" w:type="dxa"/>
          </w:tcPr>
          <w:p w14:paraId="26768762" w14:textId="77777777" w:rsidR="00025DC1" w:rsidRDefault="00025DC1">
            <w:pPr>
              <w:spacing w:line="240" w:lineRule="auto"/>
            </w:pPr>
          </w:p>
        </w:tc>
      </w:tr>
      <w:tr w:rsidR="00025DC1" w14:paraId="6B5E5ADF" w14:textId="77777777">
        <w:tc>
          <w:tcPr>
            <w:tcW w:w="2610" w:type="dxa"/>
          </w:tcPr>
          <w:p w14:paraId="729DC4DE" w14:textId="77777777" w:rsidR="00025DC1" w:rsidRDefault="00025DC1">
            <w:pPr>
              <w:spacing w:line="240" w:lineRule="auto"/>
            </w:pPr>
            <w:r>
              <w:t>Start of Earned Time</w:t>
            </w:r>
          </w:p>
        </w:tc>
        <w:tc>
          <w:tcPr>
            <w:tcW w:w="1260" w:type="dxa"/>
          </w:tcPr>
          <w:p w14:paraId="29965CD4" w14:textId="77777777" w:rsidR="00025DC1" w:rsidRDefault="00025DC1">
            <w:pPr>
              <w:spacing w:line="240" w:lineRule="auto"/>
            </w:pPr>
            <w:r>
              <w:t xml:space="preserve">4.31 </w:t>
            </w:r>
            <w:proofErr w:type="spellStart"/>
            <w:r>
              <w:t>hrs</w:t>
            </w:r>
            <w:proofErr w:type="spellEnd"/>
          </w:p>
        </w:tc>
        <w:tc>
          <w:tcPr>
            <w:tcW w:w="1350" w:type="dxa"/>
          </w:tcPr>
          <w:p w14:paraId="08740550" w14:textId="77777777" w:rsidR="00025DC1" w:rsidRDefault="00025DC1">
            <w:pPr>
              <w:spacing w:line="240" w:lineRule="auto"/>
            </w:pPr>
            <w:r>
              <w:t xml:space="preserve">3.45 </w:t>
            </w:r>
            <w:proofErr w:type="spellStart"/>
            <w:r>
              <w:t>hrs</w:t>
            </w:r>
            <w:proofErr w:type="spellEnd"/>
          </w:p>
        </w:tc>
        <w:tc>
          <w:tcPr>
            <w:tcW w:w="1260" w:type="dxa"/>
          </w:tcPr>
          <w:p w14:paraId="65FC8ECC" w14:textId="77777777" w:rsidR="00025DC1" w:rsidRDefault="00025DC1">
            <w:pPr>
              <w:spacing w:line="240" w:lineRule="auto"/>
            </w:pPr>
            <w:r>
              <w:t xml:space="preserve">2.58 </w:t>
            </w:r>
            <w:proofErr w:type="spellStart"/>
            <w:r>
              <w:t>hrs</w:t>
            </w:r>
            <w:proofErr w:type="spellEnd"/>
          </w:p>
        </w:tc>
        <w:tc>
          <w:tcPr>
            <w:tcW w:w="1260" w:type="dxa"/>
          </w:tcPr>
          <w:p w14:paraId="24FF25EA" w14:textId="77777777" w:rsidR="00025DC1" w:rsidRDefault="00025DC1">
            <w:pPr>
              <w:spacing w:line="240" w:lineRule="auto"/>
            </w:pPr>
            <w:r>
              <w:t xml:space="preserve">2.15 </w:t>
            </w:r>
            <w:proofErr w:type="spellStart"/>
            <w:r>
              <w:t>hrs</w:t>
            </w:r>
            <w:proofErr w:type="spellEnd"/>
          </w:p>
        </w:tc>
      </w:tr>
      <w:tr w:rsidR="00025DC1" w14:paraId="3CFA65CC" w14:textId="77777777">
        <w:tc>
          <w:tcPr>
            <w:tcW w:w="2610" w:type="dxa"/>
          </w:tcPr>
          <w:p w14:paraId="1DD10730" w14:textId="77777777" w:rsidR="00025DC1" w:rsidRDefault="00025DC1">
            <w:pPr>
              <w:spacing w:line="240" w:lineRule="auto"/>
            </w:pPr>
          </w:p>
        </w:tc>
        <w:tc>
          <w:tcPr>
            <w:tcW w:w="1260" w:type="dxa"/>
          </w:tcPr>
          <w:p w14:paraId="770D7EBF" w14:textId="77777777" w:rsidR="00025DC1" w:rsidRDefault="00025DC1">
            <w:pPr>
              <w:spacing w:line="240" w:lineRule="auto"/>
            </w:pPr>
          </w:p>
        </w:tc>
        <w:tc>
          <w:tcPr>
            <w:tcW w:w="1350" w:type="dxa"/>
          </w:tcPr>
          <w:p w14:paraId="5BC45C12" w14:textId="77777777" w:rsidR="00025DC1" w:rsidRDefault="00025DC1">
            <w:pPr>
              <w:spacing w:line="240" w:lineRule="auto"/>
            </w:pPr>
          </w:p>
        </w:tc>
        <w:tc>
          <w:tcPr>
            <w:tcW w:w="1260" w:type="dxa"/>
          </w:tcPr>
          <w:p w14:paraId="170D13F4" w14:textId="77777777" w:rsidR="00025DC1" w:rsidRDefault="00025DC1">
            <w:pPr>
              <w:spacing w:line="240" w:lineRule="auto"/>
            </w:pPr>
          </w:p>
        </w:tc>
        <w:tc>
          <w:tcPr>
            <w:tcW w:w="1260" w:type="dxa"/>
          </w:tcPr>
          <w:p w14:paraId="6BC34351" w14:textId="77777777" w:rsidR="00025DC1" w:rsidRDefault="00025DC1">
            <w:pPr>
              <w:spacing w:line="240" w:lineRule="auto"/>
            </w:pPr>
          </w:p>
        </w:tc>
      </w:tr>
      <w:tr w:rsidR="00025DC1" w14:paraId="456E69F0" w14:textId="77777777">
        <w:tc>
          <w:tcPr>
            <w:tcW w:w="2610" w:type="dxa"/>
          </w:tcPr>
          <w:p w14:paraId="6D20282F" w14:textId="77777777" w:rsidR="00025DC1" w:rsidRDefault="00025DC1">
            <w:pPr>
              <w:spacing w:line="240" w:lineRule="auto"/>
            </w:pPr>
            <w:r>
              <w:t>After 5 Years Seniority</w:t>
            </w:r>
          </w:p>
        </w:tc>
        <w:tc>
          <w:tcPr>
            <w:tcW w:w="1260" w:type="dxa"/>
          </w:tcPr>
          <w:p w14:paraId="05B2948E" w14:textId="77777777" w:rsidR="00025DC1" w:rsidRDefault="00025DC1">
            <w:pPr>
              <w:spacing w:line="240" w:lineRule="auto"/>
            </w:pPr>
            <w:r>
              <w:t xml:space="preserve">5.08 </w:t>
            </w:r>
            <w:proofErr w:type="spellStart"/>
            <w:r>
              <w:t>hrs</w:t>
            </w:r>
            <w:proofErr w:type="spellEnd"/>
          </w:p>
        </w:tc>
        <w:tc>
          <w:tcPr>
            <w:tcW w:w="1350" w:type="dxa"/>
          </w:tcPr>
          <w:p w14:paraId="2EF9BA45" w14:textId="77777777" w:rsidR="00025DC1" w:rsidRDefault="00025DC1">
            <w:pPr>
              <w:spacing w:line="240" w:lineRule="auto"/>
            </w:pPr>
            <w:r>
              <w:t xml:space="preserve">4.06 </w:t>
            </w:r>
            <w:proofErr w:type="spellStart"/>
            <w:r>
              <w:t>hrs</w:t>
            </w:r>
            <w:proofErr w:type="spellEnd"/>
          </w:p>
        </w:tc>
        <w:tc>
          <w:tcPr>
            <w:tcW w:w="1260" w:type="dxa"/>
          </w:tcPr>
          <w:p w14:paraId="3D6BA2C3" w14:textId="77777777" w:rsidR="00025DC1" w:rsidRDefault="00025DC1">
            <w:pPr>
              <w:spacing w:line="240" w:lineRule="auto"/>
            </w:pPr>
            <w:r>
              <w:t xml:space="preserve">3.05 </w:t>
            </w:r>
            <w:proofErr w:type="spellStart"/>
            <w:r>
              <w:t>hrs</w:t>
            </w:r>
            <w:proofErr w:type="spellEnd"/>
          </w:p>
        </w:tc>
        <w:tc>
          <w:tcPr>
            <w:tcW w:w="1260" w:type="dxa"/>
          </w:tcPr>
          <w:p w14:paraId="654FE76F" w14:textId="77777777" w:rsidR="00025DC1" w:rsidRDefault="00025DC1">
            <w:pPr>
              <w:spacing w:line="240" w:lineRule="auto"/>
            </w:pPr>
            <w:r>
              <w:t xml:space="preserve">2.54 </w:t>
            </w:r>
            <w:proofErr w:type="spellStart"/>
            <w:r>
              <w:t>hrs</w:t>
            </w:r>
            <w:proofErr w:type="spellEnd"/>
          </w:p>
        </w:tc>
      </w:tr>
      <w:tr w:rsidR="00025DC1" w14:paraId="023F0111" w14:textId="77777777">
        <w:tc>
          <w:tcPr>
            <w:tcW w:w="2610" w:type="dxa"/>
          </w:tcPr>
          <w:p w14:paraId="37E2E325" w14:textId="77777777" w:rsidR="00025DC1" w:rsidRDefault="00025DC1">
            <w:pPr>
              <w:spacing w:line="240" w:lineRule="auto"/>
            </w:pPr>
          </w:p>
        </w:tc>
        <w:tc>
          <w:tcPr>
            <w:tcW w:w="1260" w:type="dxa"/>
          </w:tcPr>
          <w:p w14:paraId="1630DCCF" w14:textId="77777777" w:rsidR="00025DC1" w:rsidRDefault="00025DC1">
            <w:pPr>
              <w:spacing w:line="240" w:lineRule="auto"/>
            </w:pPr>
          </w:p>
        </w:tc>
        <w:tc>
          <w:tcPr>
            <w:tcW w:w="1350" w:type="dxa"/>
          </w:tcPr>
          <w:p w14:paraId="6B93A6EC" w14:textId="77777777" w:rsidR="00025DC1" w:rsidRDefault="00025DC1">
            <w:pPr>
              <w:spacing w:line="240" w:lineRule="auto"/>
            </w:pPr>
          </w:p>
        </w:tc>
        <w:tc>
          <w:tcPr>
            <w:tcW w:w="1260" w:type="dxa"/>
          </w:tcPr>
          <w:p w14:paraId="1A778EA4" w14:textId="77777777" w:rsidR="00025DC1" w:rsidRDefault="00025DC1">
            <w:pPr>
              <w:spacing w:line="240" w:lineRule="auto"/>
            </w:pPr>
          </w:p>
        </w:tc>
        <w:tc>
          <w:tcPr>
            <w:tcW w:w="1260" w:type="dxa"/>
          </w:tcPr>
          <w:p w14:paraId="77A7FA6C" w14:textId="77777777" w:rsidR="00025DC1" w:rsidRDefault="00025DC1">
            <w:pPr>
              <w:spacing w:line="240" w:lineRule="auto"/>
            </w:pPr>
          </w:p>
        </w:tc>
      </w:tr>
      <w:tr w:rsidR="00025DC1" w14:paraId="323E1F79" w14:textId="77777777">
        <w:tc>
          <w:tcPr>
            <w:tcW w:w="2610" w:type="dxa"/>
          </w:tcPr>
          <w:p w14:paraId="46189828" w14:textId="77777777" w:rsidR="00025DC1" w:rsidRDefault="00025DC1">
            <w:pPr>
              <w:spacing w:line="240" w:lineRule="auto"/>
              <w:rPr>
                <w:sz w:val="22"/>
                <w:szCs w:val="22"/>
              </w:rPr>
            </w:pPr>
            <w:r>
              <w:rPr>
                <w:sz w:val="22"/>
                <w:szCs w:val="22"/>
              </w:rPr>
              <w:t>After 10 Years’ Seniority</w:t>
            </w:r>
          </w:p>
        </w:tc>
        <w:tc>
          <w:tcPr>
            <w:tcW w:w="1260" w:type="dxa"/>
          </w:tcPr>
          <w:p w14:paraId="38920C1A" w14:textId="77777777" w:rsidR="00025DC1" w:rsidRDefault="00025DC1">
            <w:pPr>
              <w:spacing w:line="240" w:lineRule="auto"/>
            </w:pPr>
            <w:r>
              <w:t xml:space="preserve">5.85 </w:t>
            </w:r>
            <w:proofErr w:type="spellStart"/>
            <w:r>
              <w:t>hrs</w:t>
            </w:r>
            <w:proofErr w:type="spellEnd"/>
          </w:p>
        </w:tc>
        <w:tc>
          <w:tcPr>
            <w:tcW w:w="1350" w:type="dxa"/>
          </w:tcPr>
          <w:p w14:paraId="55E71C8F" w14:textId="77777777" w:rsidR="00025DC1" w:rsidRDefault="00025DC1">
            <w:pPr>
              <w:spacing w:line="240" w:lineRule="auto"/>
            </w:pPr>
            <w:r>
              <w:t xml:space="preserve">4.68 </w:t>
            </w:r>
            <w:proofErr w:type="spellStart"/>
            <w:r>
              <w:t>hrs</w:t>
            </w:r>
            <w:proofErr w:type="spellEnd"/>
          </w:p>
        </w:tc>
        <w:tc>
          <w:tcPr>
            <w:tcW w:w="1260" w:type="dxa"/>
          </w:tcPr>
          <w:p w14:paraId="1E3F6EFF" w14:textId="77777777" w:rsidR="00025DC1" w:rsidRDefault="00025DC1">
            <w:pPr>
              <w:spacing w:line="240" w:lineRule="auto"/>
            </w:pPr>
            <w:r>
              <w:t xml:space="preserve">3.51 </w:t>
            </w:r>
            <w:proofErr w:type="spellStart"/>
            <w:r>
              <w:t>hrs</w:t>
            </w:r>
            <w:proofErr w:type="spellEnd"/>
          </w:p>
        </w:tc>
        <w:tc>
          <w:tcPr>
            <w:tcW w:w="1260" w:type="dxa"/>
          </w:tcPr>
          <w:p w14:paraId="0291E656" w14:textId="77777777" w:rsidR="00025DC1" w:rsidRDefault="00025DC1">
            <w:pPr>
              <w:spacing w:line="240" w:lineRule="auto"/>
            </w:pPr>
            <w:r>
              <w:t xml:space="preserve">2.92 </w:t>
            </w:r>
            <w:proofErr w:type="spellStart"/>
            <w:r>
              <w:t>hrs</w:t>
            </w:r>
            <w:proofErr w:type="spellEnd"/>
          </w:p>
        </w:tc>
      </w:tr>
      <w:tr w:rsidR="00025DC1" w14:paraId="7ECE4392" w14:textId="77777777">
        <w:tc>
          <w:tcPr>
            <w:tcW w:w="2610" w:type="dxa"/>
          </w:tcPr>
          <w:p w14:paraId="144A4193" w14:textId="77777777" w:rsidR="00025DC1" w:rsidRDefault="00025DC1">
            <w:pPr>
              <w:spacing w:line="240" w:lineRule="auto"/>
            </w:pPr>
          </w:p>
        </w:tc>
        <w:tc>
          <w:tcPr>
            <w:tcW w:w="1260" w:type="dxa"/>
          </w:tcPr>
          <w:p w14:paraId="7FC25BFF" w14:textId="77777777" w:rsidR="00025DC1" w:rsidRDefault="00025DC1">
            <w:pPr>
              <w:spacing w:line="240" w:lineRule="auto"/>
            </w:pPr>
          </w:p>
        </w:tc>
        <w:tc>
          <w:tcPr>
            <w:tcW w:w="1350" w:type="dxa"/>
          </w:tcPr>
          <w:p w14:paraId="5E503D4C" w14:textId="77777777" w:rsidR="00025DC1" w:rsidRDefault="00025DC1">
            <w:pPr>
              <w:spacing w:line="240" w:lineRule="auto"/>
            </w:pPr>
          </w:p>
        </w:tc>
        <w:tc>
          <w:tcPr>
            <w:tcW w:w="1260" w:type="dxa"/>
          </w:tcPr>
          <w:p w14:paraId="474C6998" w14:textId="77777777" w:rsidR="00025DC1" w:rsidRDefault="00025DC1">
            <w:pPr>
              <w:spacing w:line="240" w:lineRule="auto"/>
            </w:pPr>
          </w:p>
        </w:tc>
        <w:tc>
          <w:tcPr>
            <w:tcW w:w="1260" w:type="dxa"/>
          </w:tcPr>
          <w:p w14:paraId="597BD604" w14:textId="77777777" w:rsidR="00025DC1" w:rsidRDefault="00025DC1">
            <w:pPr>
              <w:spacing w:line="240" w:lineRule="auto"/>
            </w:pPr>
          </w:p>
        </w:tc>
      </w:tr>
      <w:tr w:rsidR="00025DC1" w14:paraId="2F8F70C7" w14:textId="77777777">
        <w:tc>
          <w:tcPr>
            <w:tcW w:w="2610" w:type="dxa"/>
          </w:tcPr>
          <w:p w14:paraId="4A033C5D" w14:textId="77777777" w:rsidR="00025DC1" w:rsidRDefault="00025DC1">
            <w:pPr>
              <w:spacing w:line="240" w:lineRule="auto"/>
              <w:rPr>
                <w:sz w:val="22"/>
                <w:szCs w:val="22"/>
              </w:rPr>
            </w:pPr>
            <w:r>
              <w:rPr>
                <w:sz w:val="22"/>
                <w:szCs w:val="22"/>
              </w:rPr>
              <w:t>After 20 Years’ Seniority</w:t>
            </w:r>
          </w:p>
        </w:tc>
        <w:tc>
          <w:tcPr>
            <w:tcW w:w="1260" w:type="dxa"/>
          </w:tcPr>
          <w:p w14:paraId="792F8D3B" w14:textId="77777777" w:rsidR="00025DC1" w:rsidRDefault="00025DC1">
            <w:pPr>
              <w:spacing w:line="240" w:lineRule="auto"/>
            </w:pPr>
            <w:r>
              <w:t xml:space="preserve">6.62 </w:t>
            </w:r>
            <w:proofErr w:type="spellStart"/>
            <w:r>
              <w:t>hrs</w:t>
            </w:r>
            <w:proofErr w:type="spellEnd"/>
          </w:p>
        </w:tc>
        <w:tc>
          <w:tcPr>
            <w:tcW w:w="1350" w:type="dxa"/>
          </w:tcPr>
          <w:p w14:paraId="3049FB48" w14:textId="77777777" w:rsidR="00025DC1" w:rsidRDefault="00025DC1">
            <w:pPr>
              <w:spacing w:line="240" w:lineRule="auto"/>
            </w:pPr>
            <w:r>
              <w:t xml:space="preserve">5.30 </w:t>
            </w:r>
            <w:proofErr w:type="spellStart"/>
            <w:r>
              <w:t>hrs</w:t>
            </w:r>
            <w:proofErr w:type="spellEnd"/>
          </w:p>
        </w:tc>
        <w:tc>
          <w:tcPr>
            <w:tcW w:w="1260" w:type="dxa"/>
          </w:tcPr>
          <w:p w14:paraId="2139D3E6" w14:textId="77777777" w:rsidR="00025DC1" w:rsidRDefault="00025DC1">
            <w:pPr>
              <w:spacing w:line="240" w:lineRule="auto"/>
            </w:pPr>
            <w:r>
              <w:t xml:space="preserve">3.97 </w:t>
            </w:r>
            <w:proofErr w:type="spellStart"/>
            <w:r>
              <w:t>hrs</w:t>
            </w:r>
            <w:proofErr w:type="spellEnd"/>
          </w:p>
        </w:tc>
        <w:tc>
          <w:tcPr>
            <w:tcW w:w="1260" w:type="dxa"/>
          </w:tcPr>
          <w:p w14:paraId="4282D0C2" w14:textId="77777777" w:rsidR="00025DC1" w:rsidRDefault="00025DC1">
            <w:pPr>
              <w:spacing w:line="240" w:lineRule="auto"/>
            </w:pPr>
            <w:r>
              <w:t xml:space="preserve">3.31 </w:t>
            </w:r>
            <w:proofErr w:type="spellStart"/>
            <w:r>
              <w:t>hrs</w:t>
            </w:r>
            <w:proofErr w:type="spellEnd"/>
          </w:p>
        </w:tc>
      </w:tr>
    </w:tbl>
    <w:p w14:paraId="2CE65504" w14:textId="77777777" w:rsidR="00025DC1" w:rsidRDefault="00025DC1"/>
    <w:p w14:paraId="1B584250" w14:textId="77777777" w:rsidR="00025DC1" w:rsidRDefault="00025DC1">
      <w:pPr>
        <w:pStyle w:val="BodyText"/>
        <w:spacing w:before="360"/>
      </w:pPr>
      <w:r>
        <w:t>Eligible employees whose regularly scheduled hours are reduced, but remain at least twenty (20) hours per week, will thereafter accrue earned time hours at the applicable part-time rate.  Earned time accrued may not exceed 560 hours for a full-time employee or the pro rata equivalent for an eligible part-time employee.</w:t>
      </w:r>
    </w:p>
    <w:p w14:paraId="23F4B1F5" w14:textId="77777777" w:rsidR="00025DC1" w:rsidRDefault="00025DC1">
      <w:pPr>
        <w:pStyle w:val="Heading2"/>
      </w:pPr>
      <w:bookmarkStart w:id="660" w:name="_Toc511141764"/>
      <w:bookmarkStart w:id="661" w:name="_Toc511141871"/>
      <w:bookmarkStart w:id="662" w:name="_Toc511141978"/>
      <w:bookmarkStart w:id="663" w:name="_Toc511142207"/>
      <w:bookmarkStart w:id="664" w:name="_Toc511142841"/>
      <w:bookmarkStart w:id="665" w:name="_Toc511143426"/>
      <w:bookmarkStart w:id="666" w:name="_Toc511143774"/>
      <w:bookmarkStart w:id="667" w:name="_Toc511144057"/>
      <w:bookmarkStart w:id="668" w:name="_Toc511144180"/>
      <w:bookmarkStart w:id="669" w:name="_Toc511152117"/>
      <w:bookmarkStart w:id="670" w:name="_Toc7582023"/>
      <w:bookmarkStart w:id="671" w:name="_Toc7835037"/>
      <w:r>
        <w:rPr>
          <w:u w:val="single"/>
        </w:rPr>
        <w:t>Payment of Earned Time</w:t>
      </w:r>
      <w:r>
        <w:t>.</w:t>
      </w:r>
      <w:bookmarkEnd w:id="660"/>
      <w:bookmarkEnd w:id="661"/>
      <w:bookmarkEnd w:id="662"/>
      <w:bookmarkEnd w:id="663"/>
      <w:bookmarkEnd w:id="664"/>
      <w:bookmarkEnd w:id="665"/>
      <w:bookmarkEnd w:id="666"/>
      <w:bookmarkEnd w:id="667"/>
      <w:bookmarkEnd w:id="668"/>
      <w:bookmarkEnd w:id="669"/>
      <w:bookmarkEnd w:id="670"/>
      <w:bookmarkEnd w:id="671"/>
    </w:p>
    <w:p w14:paraId="7D5BD4FF" w14:textId="65170C04" w:rsidR="00025DC1" w:rsidRDefault="00025DC1">
      <w:pPr>
        <w:pStyle w:val="Heading3"/>
      </w:pPr>
      <w:r>
        <w:rPr>
          <w:u w:val="single"/>
        </w:rPr>
        <w:t>Rate</w:t>
      </w:r>
      <w:r>
        <w:t xml:space="preserve">.  Earned time for employees entitled thereto is paid at the employee's regular hourly rate at the time that </w:t>
      </w:r>
      <w:r w:rsidR="0005222E">
        <w:t xml:space="preserve">they </w:t>
      </w:r>
      <w:r>
        <w:t>use such earned time.  The rate of pay for earned time hours includes the applicable shift differential if the employee is then assigned to work a permanent evening or night position.</w:t>
      </w:r>
    </w:p>
    <w:p w14:paraId="47074867" w14:textId="77777777" w:rsidR="00025DC1" w:rsidRDefault="00025DC1">
      <w:pPr>
        <w:pStyle w:val="Heading3"/>
      </w:pPr>
      <w:r>
        <w:rPr>
          <w:u w:val="single"/>
        </w:rPr>
        <w:t>Maximum Amounts</w:t>
      </w:r>
      <w:r>
        <w:t>.  Earned time may be taken only in substitution for regularly scheduled work hours.  The maximum amount of earned time which may be taken in a work week is the employee's then regularly scheduled hours per week.</w:t>
      </w:r>
    </w:p>
    <w:p w14:paraId="7D71645E" w14:textId="77777777" w:rsidR="00025DC1" w:rsidRDefault="00025DC1">
      <w:pPr>
        <w:pStyle w:val="Heading3"/>
      </w:pPr>
      <w:r>
        <w:rPr>
          <w:u w:val="single"/>
        </w:rPr>
        <w:t>Payment Upon Termination</w:t>
      </w:r>
      <w:r>
        <w:t>.  Upon termination, an eligible employee who has completed ninety (90) days of continuous employment will be paid for any unused accrued earned time at the employee's then regular hourly rate.</w:t>
      </w:r>
    </w:p>
    <w:p w14:paraId="022458E6" w14:textId="77777777" w:rsidR="00025DC1" w:rsidRDefault="00025DC1">
      <w:pPr>
        <w:pStyle w:val="Heading3"/>
        <w:numPr>
          <w:ilvl w:val="2"/>
          <w:numId w:val="12"/>
        </w:numPr>
        <w:tabs>
          <w:tab w:val="num" w:pos="0"/>
        </w:tabs>
      </w:pPr>
      <w:r>
        <w:rPr>
          <w:u w:val="single"/>
        </w:rPr>
        <w:t>Earned Time Cash In</w:t>
      </w:r>
      <w:r>
        <w:t xml:space="preserve">.  The </w:t>
      </w:r>
      <w:r w:rsidR="00BF1628">
        <w:t>Organization</w:t>
      </w:r>
      <w:r>
        <w:t>, in its discretion, may offer an Earned Time cash-in program to employees.</w:t>
      </w:r>
    </w:p>
    <w:p w14:paraId="47730EA6" w14:textId="77777777" w:rsidR="00025DC1" w:rsidRDefault="00025DC1">
      <w:pPr>
        <w:pStyle w:val="Heading2"/>
      </w:pPr>
      <w:bookmarkStart w:id="672" w:name="_Toc511141765"/>
      <w:bookmarkStart w:id="673" w:name="_Toc511141872"/>
      <w:bookmarkStart w:id="674" w:name="_Toc511141979"/>
      <w:bookmarkStart w:id="675" w:name="_Toc511142208"/>
      <w:bookmarkStart w:id="676" w:name="_Toc511142842"/>
      <w:bookmarkStart w:id="677" w:name="_Toc511143427"/>
      <w:bookmarkStart w:id="678" w:name="_Toc511143775"/>
      <w:bookmarkStart w:id="679" w:name="_Toc511144058"/>
      <w:bookmarkStart w:id="680" w:name="_Toc511144181"/>
      <w:bookmarkStart w:id="681" w:name="_Toc511152118"/>
      <w:bookmarkStart w:id="682" w:name="_Toc7582024"/>
      <w:bookmarkStart w:id="683" w:name="_Toc7835038"/>
      <w:r>
        <w:rPr>
          <w:u w:val="single"/>
        </w:rPr>
        <w:t>Use of Earned Time</w:t>
      </w:r>
      <w:r>
        <w:t>.</w:t>
      </w:r>
      <w:bookmarkEnd w:id="672"/>
      <w:bookmarkEnd w:id="673"/>
      <w:bookmarkEnd w:id="674"/>
      <w:bookmarkEnd w:id="675"/>
      <w:bookmarkEnd w:id="676"/>
      <w:bookmarkEnd w:id="677"/>
      <w:bookmarkEnd w:id="678"/>
      <w:bookmarkEnd w:id="679"/>
      <w:bookmarkEnd w:id="680"/>
      <w:bookmarkEnd w:id="681"/>
      <w:bookmarkEnd w:id="682"/>
      <w:bookmarkEnd w:id="683"/>
    </w:p>
    <w:p w14:paraId="2405DEC2" w14:textId="77777777" w:rsidR="00025DC1" w:rsidRDefault="00025DC1">
      <w:pPr>
        <w:pStyle w:val="Heading3"/>
      </w:pPr>
      <w:r>
        <w:rPr>
          <w:u w:val="single"/>
        </w:rPr>
        <w:t>Use of Accrued Time Only</w:t>
      </w:r>
      <w:r>
        <w:t>.  Except as provided in subsections (b) and (c), earned time must be accrued before it can be used.</w:t>
      </w:r>
    </w:p>
    <w:p w14:paraId="103F8AE7" w14:textId="3B49BE71" w:rsidR="00025DC1" w:rsidRDefault="00025DC1">
      <w:pPr>
        <w:pStyle w:val="Heading3"/>
      </w:pPr>
      <w:r>
        <w:rPr>
          <w:u w:val="single"/>
        </w:rPr>
        <w:t>Newly Employed Employees</w:t>
      </w:r>
      <w:r>
        <w:t xml:space="preserve">.  Newly employed employees must complete ninety (90) days of continuous employment before they are eligible to use earned time, except as provided in this subsection.  If a holiday observed by the </w:t>
      </w:r>
      <w:r w:rsidR="00BF1628">
        <w:t>Organization</w:t>
      </w:r>
      <w:r>
        <w:t xml:space="preserve"> occurs during the first ninety (90) days of an employee's employment and </w:t>
      </w:r>
      <w:r w:rsidR="0005222E">
        <w:t xml:space="preserve">they are </w:t>
      </w:r>
      <w:r>
        <w:t xml:space="preserve"> not scheduled to work the holiday, the newly employed employee may upon request take earned time for that day in advance.  If an employee is scheduled to work on a holiday during that period, an earned time day will be advanced upon request.  In either case, the earned time so advanced will be deducted from any earned time which accrues at the completion of the ninety (90) day period.  In order to take such earned time in advance, the employee must provide the </w:t>
      </w:r>
      <w:r w:rsidR="00BF1628">
        <w:t>Organization</w:t>
      </w:r>
      <w:r>
        <w:t xml:space="preserve"> with written authorization to deduct the amount of earned time so advanced from the amount of </w:t>
      </w:r>
      <w:r w:rsidR="0005222E">
        <w:t xml:space="preserve">their </w:t>
      </w:r>
      <w:r>
        <w:t xml:space="preserve"> final paycheck in the event that </w:t>
      </w:r>
      <w:r w:rsidR="0005222E">
        <w:t xml:space="preserve">they </w:t>
      </w:r>
      <w:r>
        <w:t xml:space="preserve"> terminate before completing the period.</w:t>
      </w:r>
    </w:p>
    <w:p w14:paraId="70C06BE6" w14:textId="3A54F461" w:rsidR="00276BE5" w:rsidRDefault="00025DC1" w:rsidP="00276BE5">
      <w:pPr>
        <w:pStyle w:val="Heading3"/>
      </w:pPr>
      <w:r>
        <w:rPr>
          <w:u w:val="single"/>
        </w:rPr>
        <w:t>Holidays</w:t>
      </w:r>
      <w:r>
        <w:t xml:space="preserve">.  If an eligible employee is scheduled to have time off for a holiday observed by the </w:t>
      </w:r>
      <w:r w:rsidR="00BF1628">
        <w:t>Organization</w:t>
      </w:r>
      <w:r>
        <w:t xml:space="preserve"> and such employee does not have sufficient earned time accrued, </w:t>
      </w:r>
      <w:r w:rsidR="0005222E">
        <w:t xml:space="preserve">they </w:t>
      </w:r>
      <w:r>
        <w:t xml:space="preserve"> may request an advance of one (1) day's earned time from </w:t>
      </w:r>
      <w:r w:rsidR="0005222E">
        <w:t xml:space="preserve">their </w:t>
      </w:r>
      <w:r>
        <w:t>supervisor.  The earned time advanced will be deducted as soon as sufficient earned time has been accrued</w:t>
      </w:r>
      <w:r w:rsidR="00276BE5">
        <w:t>.</w:t>
      </w:r>
    </w:p>
    <w:p w14:paraId="6FFA5B41" w14:textId="6362442A" w:rsidR="00025DC1" w:rsidRDefault="00276BE5">
      <w:pPr>
        <w:pStyle w:val="Heading3"/>
      </w:pPr>
      <w:r w:rsidRPr="00276BE5">
        <w:rPr>
          <w:u w:val="single"/>
        </w:rPr>
        <w:t xml:space="preserve">  </w:t>
      </w:r>
      <w:r w:rsidR="00025DC1" w:rsidRPr="00276BE5">
        <w:rPr>
          <w:u w:val="single"/>
        </w:rPr>
        <w:t>Scheduling Procedure</w:t>
      </w:r>
      <w:r w:rsidR="00025DC1">
        <w:t xml:space="preserve">.  An employee who has completed ninety (90) days of continuous employment must use accrued earned time for absences from regularly scheduled work due to vacation, holiday, sickness or other personal reasons.  Planned use of earned time must be approved in advance by the immediate supervisor or department head, as the case may be, based on </w:t>
      </w:r>
      <w:r w:rsidR="0005222E">
        <w:t xml:space="preserve">their </w:t>
      </w:r>
      <w:r w:rsidR="00025DC1">
        <w:t xml:space="preserve"> assessment in </w:t>
      </w:r>
      <w:r w:rsidR="0005222E">
        <w:t xml:space="preserve">their </w:t>
      </w:r>
      <w:r w:rsidR="00025DC1">
        <w:t xml:space="preserve"> sole judgment of the department's staffing needs.  Conflicting requests for time off will be determined by the immediate supervisor or department head based on </w:t>
      </w:r>
      <w:r w:rsidR="0005222E">
        <w:t xml:space="preserve">their </w:t>
      </w:r>
      <w:r w:rsidR="00025DC1">
        <w:t xml:space="preserve"> assessment in </w:t>
      </w:r>
      <w:r w:rsidR="0005222E">
        <w:t xml:space="preserve">their </w:t>
      </w:r>
      <w:r w:rsidR="00025DC1">
        <w:t xml:space="preserve">sole judgment of such factors as seniority, the dates of the requests, the amount of and dates for time off requested, previous requests, and staffing and other needs of the department.  </w:t>
      </w:r>
      <w:r>
        <w:t>In addition, requests to use earned time for vacation during the summer ordinarily will not be granted for period(s) exceeding two (2) weeks except that</w:t>
      </w:r>
      <w:r w:rsidR="00650A12">
        <w:t xml:space="preserve"> for</w:t>
      </w:r>
      <w:r>
        <w:t xml:space="preserve"> the term, of this </w:t>
      </w:r>
      <w:r w:rsidR="00411BFC">
        <w:t xml:space="preserve">January 1, </w:t>
      </w:r>
      <w:r w:rsidR="0005222E">
        <w:t>202</w:t>
      </w:r>
      <w:r w:rsidR="006E0045">
        <w:t>5</w:t>
      </w:r>
      <w:r w:rsidR="0005222E">
        <w:t>-</w:t>
      </w:r>
      <w:r w:rsidR="00411BFC">
        <w:t xml:space="preserve"> December 31, </w:t>
      </w:r>
      <w:r w:rsidR="0005222E">
        <w:t>202</w:t>
      </w:r>
      <w:r w:rsidR="006E0045">
        <w:t>7</w:t>
      </w:r>
      <w:r w:rsidR="0005222E">
        <w:t xml:space="preserve"> </w:t>
      </w:r>
      <w:r>
        <w:t xml:space="preserve"> Agreement, an employee's supervisor or</w:t>
      </w:r>
      <w:r w:rsidDel="00276BE5">
        <w:t xml:space="preserve"> </w:t>
      </w:r>
      <w:r>
        <w:t xml:space="preserve"> department head may, in </w:t>
      </w:r>
      <w:r w:rsidR="0005222E">
        <w:t xml:space="preserve">their </w:t>
      </w:r>
      <w:r>
        <w:t xml:space="preserve">discretion based upon the operational needs of the department, approve additional days off after all requests for time off have been addressed and staffing considerations would appear to permit such approval. </w:t>
      </w:r>
      <w:r w:rsidR="00CA31C3">
        <w:t xml:space="preserve">  The provision in the immediately preceding sentence allowing for additional days off during the summer will not be carried over to a successor collective bargaining agreement unless the parties so agree during subsequent negotiations </w:t>
      </w:r>
      <w:r w:rsidR="00025DC1">
        <w:t xml:space="preserve">. </w:t>
      </w:r>
    </w:p>
    <w:p w14:paraId="728BD009" w14:textId="77777777" w:rsidR="00025DC1" w:rsidRDefault="00025DC1">
      <w:pPr>
        <w:pStyle w:val="Heading3"/>
        <w:rPr>
          <w:u w:val="single"/>
        </w:rPr>
      </w:pPr>
      <w:r>
        <w:rPr>
          <w:u w:val="single"/>
        </w:rPr>
        <w:t>Prime-Time Vacations</w:t>
      </w:r>
      <w:r>
        <w:t>.</w:t>
      </w:r>
    </w:p>
    <w:p w14:paraId="78B8DA2F" w14:textId="77777777" w:rsidR="00025DC1" w:rsidRDefault="00025DC1">
      <w:pPr>
        <w:pStyle w:val="Heading4"/>
      </w:pPr>
      <w:r>
        <w:t>Prime-time summer vacation requests must be submitted by March 1.  Prime-time summer vacation period is defined as that period which extends from Memorial Day through Labor Day.  All requests for prime-time summer vacation will be responded to within five (5) weeks after March 1.  Subject to the two (2) week maximum vacation time off during summer prime time, employees may request, after the March 1 deadline, available vacation time.</w:t>
      </w:r>
    </w:p>
    <w:p w14:paraId="66973316" w14:textId="77777777" w:rsidR="00025DC1" w:rsidRPr="00925C74" w:rsidRDefault="00150193">
      <w:pPr>
        <w:pStyle w:val="Heading4"/>
        <w:rPr>
          <w:szCs w:val="24"/>
        </w:rPr>
      </w:pPr>
      <w:r w:rsidRPr="007A0E6D">
        <w:rPr>
          <w:szCs w:val="24"/>
        </w:rPr>
        <w:t>P</w:t>
      </w:r>
      <w:r w:rsidR="00025DC1" w:rsidRPr="00D0239E">
        <w:rPr>
          <w:szCs w:val="24"/>
        </w:rPr>
        <w:t>rime-time Christmas vacation requests</w:t>
      </w:r>
      <w:r w:rsidR="007941BC" w:rsidRPr="00D0239E">
        <w:rPr>
          <w:szCs w:val="24"/>
        </w:rPr>
        <w:t>, together with prime-time Christmas holiday requests,</w:t>
      </w:r>
      <w:r w:rsidR="00025DC1" w:rsidRPr="00D0239E">
        <w:rPr>
          <w:szCs w:val="24"/>
        </w:rPr>
        <w:t xml:space="preserve"> must be submitted by</w:t>
      </w:r>
      <w:r w:rsidR="005A64C2" w:rsidRPr="007A0E6D">
        <w:rPr>
          <w:szCs w:val="24"/>
        </w:rPr>
        <w:t xml:space="preserve"> the second Monday in September utilizing the approved</w:t>
      </w:r>
      <w:r w:rsidR="005A64C2" w:rsidRPr="007A0E6D">
        <w:rPr>
          <w:szCs w:val="24"/>
          <w:u w:val="single"/>
        </w:rPr>
        <w:t xml:space="preserve"> </w:t>
      </w:r>
      <w:r w:rsidR="005A64C2" w:rsidRPr="007A0E6D">
        <w:rPr>
          <w:szCs w:val="24"/>
        </w:rPr>
        <w:t>employee time-off request form</w:t>
      </w:r>
      <w:r w:rsidR="00025DC1" w:rsidRPr="00D0239E">
        <w:rPr>
          <w:szCs w:val="24"/>
        </w:rPr>
        <w:t xml:space="preserve">.  Prime-time Christmas vacation </w:t>
      </w:r>
      <w:r w:rsidR="005A64C2" w:rsidRPr="007A0E6D">
        <w:rPr>
          <w:szCs w:val="24"/>
        </w:rPr>
        <w:softHyphen/>
        <w:t xml:space="preserve">and prime-time Christmas holiday are defined as those vacation days and holidays which occur </w:t>
      </w:r>
      <w:r w:rsidR="00025DC1" w:rsidRPr="00D0239E">
        <w:rPr>
          <w:szCs w:val="24"/>
        </w:rPr>
        <w:t xml:space="preserve">from Thanksgiving Day through New Year's Day.  All requests for prime-time Christmas vacation </w:t>
      </w:r>
      <w:r w:rsidR="005A64C2" w:rsidRPr="00D0239E">
        <w:rPr>
          <w:szCs w:val="24"/>
        </w:rPr>
        <w:t xml:space="preserve">and prime-time Christmas holiday </w:t>
      </w:r>
      <w:r w:rsidR="00025DC1" w:rsidRPr="00D0239E">
        <w:rPr>
          <w:szCs w:val="24"/>
        </w:rPr>
        <w:t xml:space="preserve">will be responded to within five (5) weeks of </w:t>
      </w:r>
      <w:r w:rsidR="005A64C2" w:rsidRPr="00925C74">
        <w:rPr>
          <w:szCs w:val="24"/>
        </w:rPr>
        <w:t>the second Monday in September.</w:t>
      </w:r>
    </w:p>
    <w:p w14:paraId="518FB021" w14:textId="77777777" w:rsidR="00025DC1" w:rsidRDefault="00025DC1">
      <w:pPr>
        <w:pStyle w:val="Heading3"/>
      </w:pPr>
      <w:r>
        <w:t>Non-prime-time vacation requests of one (1) week or more must be submitted at least four (4) weeks before the schedule is to be posted, and will be responded to as soon as possible, but within four (4) weeks after submission.  Requests submitted less than four (4) weeks prior to posting of the schedule will be responded to as soon as possible.  No requests will be accepted more than six (6) months in advance.</w:t>
      </w:r>
    </w:p>
    <w:p w14:paraId="1064B35D" w14:textId="77777777" w:rsidR="00025DC1" w:rsidRDefault="00025DC1">
      <w:pPr>
        <w:pStyle w:val="Heading3"/>
      </w:pPr>
      <w:r>
        <w:rPr>
          <w:u w:val="single"/>
        </w:rPr>
        <w:t>Annual Use</w:t>
      </w:r>
      <w:r>
        <w:t>.  Eligible employees are required to utilize during each calendar year a portion of their annual accrued earned time for that year for vacation purposes, and such amount will be deducted from an eligible employee's accrued earned time.  Eligible employees are responsible for managing their use of earned time so as to meet the requirements of this and the preceding subsection.</w:t>
      </w:r>
    </w:p>
    <w:p w14:paraId="0241B44E" w14:textId="77777777" w:rsidR="00025DC1" w:rsidRDefault="00025DC1">
      <w:pPr>
        <w:pStyle w:val="Heading3"/>
      </w:pPr>
      <w:r>
        <w:rPr>
          <w:u w:val="single"/>
        </w:rPr>
        <w:t>Mandatory Use</w:t>
      </w:r>
      <w:r>
        <w:t xml:space="preserve">.  The </w:t>
      </w:r>
      <w:r w:rsidR="00BF1628">
        <w:t>Organization</w:t>
      </w:r>
      <w:r>
        <w:t xml:space="preserve"> may require eligible employees to use earned time, at dates and times determined by the </w:t>
      </w:r>
      <w:r w:rsidR="00BF1628">
        <w:t>Organization</w:t>
      </w:r>
      <w:r>
        <w:t xml:space="preserve">, for lack of work or for other reasons.  For example, an employee will be required to use earned time prior to beginning an unpaid leave of absence.  Before requiring employees to use earned time for lack of work or other non-routine reasons, the </w:t>
      </w:r>
      <w:r w:rsidR="00BF1628">
        <w:t>Organization</w:t>
      </w:r>
      <w:r>
        <w:t xml:space="preserve"> will meet and confer with the </w:t>
      </w:r>
      <w:smartTag w:uri="urn:schemas-microsoft-com:office:smarttags" w:element="place">
        <w:r>
          <w:t>Union</w:t>
        </w:r>
      </w:smartTag>
      <w:r>
        <w:t>.</w:t>
      </w:r>
    </w:p>
    <w:p w14:paraId="2DAECCAF" w14:textId="77777777" w:rsidR="00D336B2" w:rsidRPr="00D336B2" w:rsidRDefault="00D336B2" w:rsidP="00D336B2"/>
    <w:p w14:paraId="25EF1FD5" w14:textId="77777777" w:rsidR="00025DC1" w:rsidRDefault="00025DC1">
      <w:pPr>
        <w:pStyle w:val="Heading2"/>
      </w:pPr>
      <w:bookmarkStart w:id="684" w:name="_Toc511141766"/>
      <w:bookmarkStart w:id="685" w:name="_Toc511141873"/>
      <w:bookmarkStart w:id="686" w:name="_Toc511141980"/>
      <w:bookmarkStart w:id="687" w:name="_Toc511142209"/>
      <w:bookmarkStart w:id="688" w:name="_Toc511142843"/>
      <w:bookmarkStart w:id="689" w:name="_Toc511143428"/>
      <w:bookmarkStart w:id="690" w:name="_Toc511143776"/>
      <w:bookmarkStart w:id="691" w:name="_Toc511144059"/>
      <w:bookmarkStart w:id="692" w:name="_Toc511144182"/>
      <w:bookmarkStart w:id="693" w:name="_Toc511152119"/>
      <w:bookmarkStart w:id="694" w:name="_Toc7582025"/>
      <w:bookmarkStart w:id="695" w:name="_Toc7835039"/>
      <w:r>
        <w:rPr>
          <w:u w:val="single"/>
        </w:rPr>
        <w:t>Illness or Injury</w:t>
      </w:r>
      <w:r>
        <w:t>.</w:t>
      </w:r>
      <w:bookmarkEnd w:id="684"/>
      <w:bookmarkEnd w:id="685"/>
      <w:bookmarkEnd w:id="686"/>
      <w:bookmarkEnd w:id="687"/>
      <w:bookmarkEnd w:id="688"/>
      <w:bookmarkEnd w:id="689"/>
      <w:bookmarkEnd w:id="690"/>
      <w:bookmarkEnd w:id="691"/>
      <w:bookmarkEnd w:id="692"/>
      <w:bookmarkEnd w:id="693"/>
      <w:bookmarkEnd w:id="694"/>
      <w:bookmarkEnd w:id="695"/>
    </w:p>
    <w:p w14:paraId="61A4F915" w14:textId="7EB5C32A" w:rsidR="00025DC1" w:rsidRDefault="00025DC1">
      <w:pPr>
        <w:pStyle w:val="Heading3"/>
      </w:pPr>
      <w:r>
        <w:t xml:space="preserve">Accrued earned time must be used for any time that an employee is prevented from working </w:t>
      </w:r>
      <w:r w:rsidR="00D74869">
        <w:t xml:space="preserve">their </w:t>
      </w:r>
      <w:r>
        <w:t xml:space="preserve"> regularly scheduled hours due to illness or injury, except to the extent that unconverted sick time is used.  Section 12.2(d) will apply in cases of medical leave (including medical leave for maternity reasons) exceeding thirty (30) days.</w:t>
      </w:r>
    </w:p>
    <w:p w14:paraId="10F47825" w14:textId="70E0E04B" w:rsidR="00025DC1" w:rsidRDefault="00025DC1">
      <w:pPr>
        <w:pStyle w:val="Heading3"/>
      </w:pPr>
      <w:r>
        <w:t xml:space="preserve">An employee who is prevented from working </w:t>
      </w:r>
      <w:r w:rsidR="00D74869">
        <w:t xml:space="preserve">their </w:t>
      </w:r>
      <w:r>
        <w:t xml:space="preserve"> regularly scheduled hours due to illness or injury must notify </w:t>
      </w:r>
      <w:r w:rsidR="00D74869">
        <w:t xml:space="preserve">their </w:t>
      </w:r>
      <w:r>
        <w:t xml:space="preserve"> supervisor as early as possible, but in no event less than one (1) hour prior to the time that </w:t>
      </w:r>
      <w:r w:rsidR="00D74869">
        <w:t xml:space="preserve">they are </w:t>
      </w:r>
      <w:r>
        <w:t xml:space="preserve"> scheduled to report to work (in the case of evening and night shifts, four (4) hours prior to the scheduled reporting time) except in cases of extreme emergency.  In such cases, the supervisor must be notified as soon as possible.  Failure to comply with this subsection may result in denial of earned time and/or disciplinary action.</w:t>
      </w:r>
    </w:p>
    <w:p w14:paraId="0DB1CAEF" w14:textId="77777777" w:rsidR="00025DC1" w:rsidRDefault="00025DC1">
      <w:pPr>
        <w:pStyle w:val="Heading3"/>
      </w:pPr>
      <w:r>
        <w:t xml:space="preserve">An employee who is absent due to illness or injury must, either upon request or in case of absence for a period of seven (7) or more consecutive calendar days, provide medical verification satisfactory to the </w:t>
      </w:r>
      <w:r w:rsidR="00BF1628">
        <w:t>Organization</w:t>
      </w:r>
      <w:r>
        <w:t xml:space="preserve"> detailing the employee's medical condition and the expected length of sickness, in order to continue to receive earned time pay.  Failure to comply with this subsection also may subject the employee to disciplinary action.</w:t>
      </w:r>
    </w:p>
    <w:p w14:paraId="78C2DBBB" w14:textId="5DB51003" w:rsidR="00025DC1" w:rsidRDefault="00025DC1">
      <w:pPr>
        <w:pStyle w:val="Heading3"/>
      </w:pPr>
      <w:r>
        <w:t xml:space="preserve">In the event that an eligible employee has unused accumulated sick time that was not converted into earned time when </w:t>
      </w:r>
      <w:r w:rsidR="00D74869">
        <w:t xml:space="preserve">they </w:t>
      </w:r>
      <w:r>
        <w:t xml:space="preserve"> became eligible for earned time, accrued earned time will be used for the first sixteen (16) consecutive scheduled work hours or the first two (2) consecutive scheduled work days (whichever is less) that the employee does not work due to illness or injury, and such unconverted sick time will be used thereafter until the employee returns to work or has exhausted </w:t>
      </w:r>
      <w:r w:rsidR="008E1E05">
        <w:t xml:space="preserve">their </w:t>
      </w:r>
      <w:r>
        <w:t xml:space="preserve"> unconverted sick time.  An employee who is not eligible for earned time who has unused accumulated sick time will use such time beginning on the third (3rd) consecutive scheduled work day that the professional employee does not work due to illness or injury and continuing until the employee returns to work or has exhausted her or his unconverted sick time.</w:t>
      </w:r>
      <w:r w:rsidR="000B3FE8">
        <w:t xml:space="preserve">  An employee who has (a) unused accumulated sick time, and, (b) is absent due to illness or injury for five (5) consecutive scheduled work days, may use </w:t>
      </w:r>
      <w:r w:rsidR="008E1E05">
        <w:t xml:space="preserve">their </w:t>
      </w:r>
      <w:r w:rsidR="000B3FE8">
        <w:t xml:space="preserve"> unconverted sick time for all days, retroactive to the first (1</w:t>
      </w:r>
      <w:r w:rsidR="000B3FE8" w:rsidRPr="000B3FE8">
        <w:rPr>
          <w:vertAlign w:val="superscript"/>
        </w:rPr>
        <w:t>st</w:t>
      </w:r>
      <w:r w:rsidR="000B3FE8">
        <w:t>) day, that the professional employee does not work due to illness or injury.</w:t>
      </w:r>
    </w:p>
    <w:p w14:paraId="66749BE1" w14:textId="77777777" w:rsidR="00025DC1" w:rsidRDefault="00025DC1">
      <w:pPr>
        <w:pStyle w:val="Heading3"/>
      </w:pPr>
      <w:r>
        <w:t>If an employee becomes ill or seriously injured during an earned time leave for vacation, the employee will continue on the earned time approved for vacation until the requested leave has expired.</w:t>
      </w:r>
    </w:p>
    <w:p w14:paraId="228CE5D3" w14:textId="361654CC" w:rsidR="00025DC1" w:rsidRDefault="00025DC1">
      <w:pPr>
        <w:pStyle w:val="Heading3"/>
      </w:pPr>
      <w:r>
        <w:t xml:space="preserve">A physical examination or other medical evidence satisfactory to the </w:t>
      </w:r>
      <w:r w:rsidR="00BF1628">
        <w:t>Organization</w:t>
      </w:r>
      <w:r>
        <w:t xml:space="preserve"> may be required by the </w:t>
      </w:r>
      <w:r w:rsidR="00BF1628">
        <w:t>Organization</w:t>
      </w:r>
      <w:r>
        <w:t xml:space="preserve"> in the event of any illness or injury in order to assure the </w:t>
      </w:r>
      <w:r w:rsidR="00BF1628">
        <w:t>Organization</w:t>
      </w:r>
      <w:r>
        <w:t xml:space="preserve"> that the employee is able to resume </w:t>
      </w:r>
      <w:r w:rsidR="008E1E05">
        <w:t xml:space="preserve">their </w:t>
      </w:r>
      <w:r>
        <w:t xml:space="preserve"> duties without jeopardizing the health or safety of the employee, patients or other staff.</w:t>
      </w:r>
    </w:p>
    <w:p w14:paraId="12599663" w14:textId="6CA06417" w:rsidR="00025DC1" w:rsidRDefault="00025DC1">
      <w:pPr>
        <w:pStyle w:val="Heading3"/>
      </w:pPr>
      <w:r>
        <w:t xml:space="preserve">In the event that an employee receives workers' compensation benefits for a period of time lost due to illness or injury, the employee may use earned time to the extent necessary to make up the difference between such workers' compensation benefits and </w:t>
      </w:r>
      <w:r w:rsidR="008E1E05">
        <w:t xml:space="preserve">their </w:t>
      </w:r>
      <w:r>
        <w:t xml:space="preserve"> regular pay.</w:t>
      </w:r>
    </w:p>
    <w:p w14:paraId="11EB196D" w14:textId="77777777" w:rsidR="00025DC1" w:rsidRDefault="00025DC1">
      <w:pPr>
        <w:pStyle w:val="Heading1"/>
      </w:pPr>
      <w:bookmarkStart w:id="696" w:name="_Toc7835040"/>
      <w:r>
        <w:br/>
      </w:r>
      <w:bookmarkStart w:id="697" w:name="_Toc511141767"/>
      <w:bookmarkStart w:id="698" w:name="_Toc511141874"/>
      <w:bookmarkStart w:id="699" w:name="_Toc511141981"/>
      <w:bookmarkStart w:id="700" w:name="_Toc511142210"/>
      <w:bookmarkStart w:id="701" w:name="_Toc511142844"/>
      <w:bookmarkStart w:id="702" w:name="_Toc511143429"/>
      <w:bookmarkStart w:id="703" w:name="_Toc511143777"/>
      <w:bookmarkStart w:id="704" w:name="_Toc511144060"/>
      <w:bookmarkStart w:id="705" w:name="_Toc511144183"/>
      <w:bookmarkStart w:id="706" w:name="_Toc511152120"/>
      <w:bookmarkStart w:id="707" w:name="_Toc7582026"/>
      <w:r>
        <w:t>HOLIDAYS</w:t>
      </w:r>
      <w:bookmarkEnd w:id="696"/>
      <w:bookmarkEnd w:id="697"/>
      <w:bookmarkEnd w:id="698"/>
      <w:bookmarkEnd w:id="699"/>
      <w:bookmarkEnd w:id="700"/>
      <w:bookmarkEnd w:id="701"/>
      <w:bookmarkEnd w:id="702"/>
      <w:bookmarkEnd w:id="703"/>
      <w:bookmarkEnd w:id="704"/>
      <w:bookmarkEnd w:id="705"/>
      <w:bookmarkEnd w:id="706"/>
      <w:bookmarkEnd w:id="707"/>
    </w:p>
    <w:p w14:paraId="033B2CB0" w14:textId="77777777" w:rsidR="00025DC1" w:rsidRDefault="00025DC1">
      <w:pPr>
        <w:pStyle w:val="Heading2"/>
      </w:pPr>
      <w:bookmarkStart w:id="708" w:name="_Toc511141768"/>
      <w:bookmarkStart w:id="709" w:name="_Toc511141875"/>
      <w:bookmarkStart w:id="710" w:name="_Toc511141982"/>
      <w:bookmarkStart w:id="711" w:name="_Toc511142211"/>
      <w:bookmarkStart w:id="712" w:name="_Toc511142845"/>
      <w:bookmarkStart w:id="713" w:name="_Toc511143430"/>
      <w:bookmarkStart w:id="714" w:name="_Toc511143778"/>
      <w:bookmarkStart w:id="715" w:name="_Toc511144061"/>
      <w:bookmarkStart w:id="716" w:name="_Toc511144184"/>
      <w:bookmarkStart w:id="717" w:name="_Toc511152121"/>
      <w:bookmarkStart w:id="718" w:name="_Toc7582027"/>
      <w:bookmarkStart w:id="719" w:name="_Toc7835041"/>
      <w:r>
        <w:rPr>
          <w:u w:val="single"/>
        </w:rPr>
        <w:t>Holidays Observed</w:t>
      </w:r>
      <w:r>
        <w:t>.  The following holidays are observed by the</w:t>
      </w:r>
      <w:bookmarkEnd w:id="708"/>
      <w:bookmarkEnd w:id="709"/>
      <w:bookmarkEnd w:id="710"/>
      <w:bookmarkEnd w:id="711"/>
      <w:bookmarkEnd w:id="712"/>
      <w:bookmarkEnd w:id="713"/>
      <w:bookmarkEnd w:id="714"/>
      <w:bookmarkEnd w:id="715"/>
      <w:bookmarkEnd w:id="716"/>
      <w:bookmarkEnd w:id="717"/>
      <w:r>
        <w:t xml:space="preserve"> </w:t>
      </w:r>
      <w:r w:rsidR="00BF1628">
        <w:t>Organization</w:t>
      </w:r>
      <w:r>
        <w:t>:</w:t>
      </w:r>
      <w:bookmarkEnd w:id="718"/>
      <w:bookmarkEnd w:id="719"/>
    </w:p>
    <w:p w14:paraId="102E175C" w14:textId="77777777" w:rsidR="00025DC1" w:rsidRDefault="00025DC1">
      <w:pPr>
        <w:spacing w:line="240" w:lineRule="auto"/>
        <w:ind w:left="720"/>
      </w:pPr>
      <w:r>
        <w:t>New Year’s Day</w:t>
      </w:r>
      <w:r>
        <w:tab/>
      </w:r>
      <w:r>
        <w:tab/>
      </w:r>
      <w:r>
        <w:tab/>
      </w:r>
      <w:r>
        <w:tab/>
        <w:t>Labor Day</w:t>
      </w:r>
    </w:p>
    <w:p w14:paraId="5342D979" w14:textId="77777777" w:rsidR="00025DC1" w:rsidRDefault="00025DC1">
      <w:pPr>
        <w:spacing w:line="240" w:lineRule="auto"/>
        <w:ind w:left="720"/>
      </w:pPr>
      <w:r>
        <w:t>Presidents’ Day</w:t>
      </w:r>
      <w:r>
        <w:tab/>
      </w:r>
      <w:r>
        <w:tab/>
      </w:r>
      <w:r>
        <w:tab/>
      </w:r>
      <w:r>
        <w:tab/>
        <w:t>Thanksgiving Day</w:t>
      </w:r>
    </w:p>
    <w:p w14:paraId="469DD883" w14:textId="77777777" w:rsidR="00025DC1" w:rsidRDefault="00025DC1">
      <w:pPr>
        <w:spacing w:line="240" w:lineRule="auto"/>
        <w:ind w:left="720"/>
      </w:pPr>
      <w:r>
        <w:t>Memorial Day</w:t>
      </w:r>
      <w:r>
        <w:tab/>
      </w:r>
      <w:r>
        <w:tab/>
      </w:r>
      <w:r>
        <w:tab/>
      </w:r>
      <w:r>
        <w:tab/>
      </w:r>
      <w:r>
        <w:tab/>
        <w:t>Christmas Day</w:t>
      </w:r>
    </w:p>
    <w:p w14:paraId="30880676" w14:textId="4BDDF904" w:rsidR="00025DC1" w:rsidRDefault="00025DC1">
      <w:pPr>
        <w:spacing w:line="240" w:lineRule="auto"/>
        <w:ind w:left="720"/>
      </w:pPr>
      <w:r>
        <w:t>Independence Day</w:t>
      </w:r>
      <w:r>
        <w:tab/>
      </w:r>
      <w:r>
        <w:tab/>
      </w:r>
      <w:r>
        <w:tab/>
      </w:r>
      <w:r>
        <w:tab/>
      </w:r>
      <w:r w:rsidR="002E0E37">
        <w:t xml:space="preserve">Indigenous Peoples </w:t>
      </w:r>
      <w:r>
        <w:t>Day</w:t>
      </w:r>
    </w:p>
    <w:p w14:paraId="6D6CB3C8" w14:textId="3BB67778" w:rsidR="004D3417" w:rsidRDefault="0012086F" w:rsidP="004D3417">
      <w:pPr>
        <w:spacing w:line="240" w:lineRule="auto"/>
        <w:ind w:left="720"/>
      </w:pPr>
      <w:r>
        <w:t>Juneteenth</w:t>
      </w:r>
      <w:r w:rsidR="00783BC1">
        <w:t xml:space="preserve"> (effective 2026)</w:t>
      </w:r>
      <w:r w:rsidR="00025DC1">
        <w:tab/>
      </w:r>
      <w:r w:rsidR="00025DC1">
        <w:tab/>
      </w:r>
      <w:r w:rsidR="00025DC1">
        <w:tab/>
      </w:r>
      <w:r w:rsidR="004F71F6">
        <w:t>Martin Luther King, Jr. Day</w:t>
      </w:r>
    </w:p>
    <w:p w14:paraId="3BC7720F" w14:textId="1DC6CA91" w:rsidR="001745CF" w:rsidRDefault="001745CF" w:rsidP="004D3417">
      <w:pPr>
        <w:spacing w:line="240" w:lineRule="auto"/>
        <w:ind w:left="720"/>
      </w:pPr>
      <w:r>
        <w:t>Veteran’s Day (2025 only)</w:t>
      </w:r>
    </w:p>
    <w:p w14:paraId="7E39F477" w14:textId="77777777" w:rsidR="00025DC1" w:rsidRDefault="00025DC1">
      <w:pPr>
        <w:spacing w:line="240" w:lineRule="auto"/>
        <w:ind w:left="720"/>
      </w:pPr>
    </w:p>
    <w:p w14:paraId="10648054" w14:textId="77777777" w:rsidR="00025DC1" w:rsidRDefault="00025DC1">
      <w:pPr>
        <w:pStyle w:val="BodyText"/>
      </w:pPr>
      <w:r>
        <w:t>Holidays will be observed under this Agreement on the day established by the law of the Commonwealth of Massachusetts for its observance as a legal holiday, except that, in the case of employees whose units or departments are not open and who do not work on the holiday, if any of such holidays falls on a Saturday, it will be observed on the previous Friday and if any of such holidays falls on a Sunday, it will be observed on the following Monday.</w:t>
      </w:r>
    </w:p>
    <w:p w14:paraId="7A9BDD2B" w14:textId="77777777" w:rsidR="00783E87" w:rsidRDefault="00783E87">
      <w:pPr>
        <w:pStyle w:val="BodyText"/>
      </w:pPr>
    </w:p>
    <w:p w14:paraId="4880C5D6" w14:textId="77777777" w:rsidR="004F71F6" w:rsidRDefault="00025DC1" w:rsidP="004F71F6">
      <w:pPr>
        <w:pStyle w:val="Heading2"/>
      </w:pPr>
      <w:bookmarkStart w:id="720" w:name="_Toc7835042"/>
      <w:r>
        <w:t xml:space="preserve"> </w:t>
      </w:r>
      <w:bookmarkStart w:id="721" w:name="_Toc511141769"/>
      <w:bookmarkStart w:id="722" w:name="_Toc511141876"/>
      <w:bookmarkStart w:id="723" w:name="_Toc511141983"/>
      <w:bookmarkStart w:id="724" w:name="_Toc511142212"/>
      <w:bookmarkStart w:id="725" w:name="_Toc511142846"/>
      <w:bookmarkStart w:id="726" w:name="_Toc511143431"/>
      <w:bookmarkStart w:id="727" w:name="_Toc511143779"/>
      <w:bookmarkStart w:id="728" w:name="_Toc511144062"/>
      <w:bookmarkStart w:id="729" w:name="_Toc511144185"/>
      <w:bookmarkStart w:id="730" w:name="_Toc511152122"/>
      <w:bookmarkStart w:id="731" w:name="_Toc7582028"/>
      <w:r>
        <w:rPr>
          <w:u w:val="single"/>
        </w:rPr>
        <w:t>Scheduling</w:t>
      </w:r>
      <w:r>
        <w:t xml:space="preserve">.  </w:t>
      </w:r>
    </w:p>
    <w:p w14:paraId="0F328F77" w14:textId="245213E3" w:rsidR="004F71F6" w:rsidRPr="00D336B2" w:rsidRDefault="00025DC1" w:rsidP="004F71F6">
      <w:pPr>
        <w:pStyle w:val="Heading3"/>
      </w:pPr>
      <w:r>
        <w:t>Except in emergency circumstances, an employee will not be required in a given Thanksgiving through New Year's holiday season to work more than two (2) of the following holidays: New Year's Day, Thanksgiving Day and Christmas Day.</w:t>
      </w:r>
      <w:bookmarkEnd w:id="721"/>
      <w:bookmarkEnd w:id="722"/>
      <w:bookmarkEnd w:id="723"/>
      <w:bookmarkEnd w:id="724"/>
      <w:bookmarkEnd w:id="725"/>
      <w:bookmarkEnd w:id="726"/>
      <w:bookmarkEnd w:id="727"/>
      <w:bookmarkEnd w:id="728"/>
      <w:bookmarkEnd w:id="729"/>
      <w:bookmarkEnd w:id="730"/>
      <w:r>
        <w:t xml:space="preserve">  </w:t>
      </w:r>
      <w:r w:rsidR="004F71F6" w:rsidRPr="00D336B2">
        <w:t xml:space="preserve">Subject to the staffing needs of the </w:t>
      </w:r>
      <w:r w:rsidR="00BF1628">
        <w:t>Organization</w:t>
      </w:r>
      <w:r w:rsidR="004F71F6" w:rsidRPr="00D336B2">
        <w:t xml:space="preserve">, and unless an employee elects otherwise, an employee will not be scheduled to work the same two holidays among Thanksgiving Day, Christmas Day, or New Year’s Day that </w:t>
      </w:r>
      <w:r w:rsidR="008E1E05">
        <w:t xml:space="preserve">they </w:t>
      </w:r>
      <w:r w:rsidR="004F71F6" w:rsidRPr="00D336B2">
        <w:t xml:space="preserve"> worked in the prior year.  Holidays that fall on a weekend will be considered as fulfilling a holiday and weekend commitment jointly.  </w:t>
      </w:r>
    </w:p>
    <w:bookmarkEnd w:id="720"/>
    <w:bookmarkEnd w:id="731"/>
    <w:p w14:paraId="73ED9B4E" w14:textId="77777777" w:rsidR="00025DC1" w:rsidRDefault="00025DC1">
      <w:pPr>
        <w:pStyle w:val="BlockText"/>
        <w:spacing w:after="120" w:line="360" w:lineRule="auto"/>
        <w:ind w:left="720" w:right="0"/>
      </w:pPr>
      <w:r>
        <w:rPr>
          <w:snapToGrid w:val="0"/>
        </w:rPr>
        <w:t>10</w:t>
      </w:r>
      <w:r>
        <w:t xml:space="preserve">.3 </w:t>
      </w:r>
      <w:r>
        <w:tab/>
      </w:r>
      <w:r>
        <w:rPr>
          <w:u w:val="single"/>
        </w:rPr>
        <w:t>Holiday Work- Satellites.</w:t>
      </w:r>
      <w:r w:rsidRPr="007A0E6D">
        <w:tab/>
      </w:r>
      <w:r>
        <w:t xml:space="preserve">If the </w:t>
      </w:r>
      <w:r w:rsidR="00BF1628">
        <w:t>Organization</w:t>
      </w:r>
      <w:r>
        <w:t xml:space="preserve"> decides to have one (1) or more </w:t>
      </w:r>
    </w:p>
    <w:p w14:paraId="7D6C059B" w14:textId="11010D95" w:rsidR="00025DC1" w:rsidRDefault="00025DC1">
      <w:pPr>
        <w:pStyle w:val="BlockText"/>
        <w:spacing w:after="120"/>
        <w:ind w:left="0" w:right="0"/>
      </w:pPr>
      <w:r>
        <w:t>satellite</w:t>
      </w:r>
      <w:r w:rsidR="00D336B2">
        <w:t xml:space="preserve"> locations open on </w:t>
      </w:r>
      <w:r w:rsidR="007F0600">
        <w:t>Indigenous Peoples</w:t>
      </w:r>
      <w:r w:rsidR="00D336B2">
        <w:t xml:space="preserve"> Day and/or</w:t>
      </w:r>
      <w:r>
        <w:t xml:space="preserve"> </w:t>
      </w:r>
      <w:r w:rsidR="00D21C1C">
        <w:t xml:space="preserve">Veteran’s Day (2025) or </w:t>
      </w:r>
      <w:r w:rsidR="007F0600">
        <w:t>Juneteenth</w:t>
      </w:r>
      <w:r w:rsidR="00D21C1C">
        <w:t xml:space="preserve"> (</w:t>
      </w:r>
      <w:r w:rsidR="000E30D4">
        <w:t>effective 2026)</w:t>
      </w:r>
      <w:r w:rsidR="00D336B2">
        <w:t xml:space="preserve"> </w:t>
      </w:r>
      <w:r>
        <w:t xml:space="preserve">to provide rehabilitation services, it will seek volunteers from among its rehabilitation staff and, if there are not sufficient volunteers, then the </w:t>
      </w:r>
      <w:r w:rsidR="00BF1628">
        <w:t>Organization</w:t>
      </w:r>
      <w:r>
        <w:t xml:space="preserve"> will assign the least senior employees in the classification(s) involved.  Work shifts on such holidays will be not less than four (4) hours and not more than eight (8) hours in duration.</w:t>
      </w:r>
      <w:r w:rsidR="00E60545">
        <w:t xml:space="preserve"> </w:t>
      </w:r>
      <w:r w:rsidR="00004553">
        <w:t xml:space="preserve">Veteran’s Day (2025) </w:t>
      </w:r>
      <w:r w:rsidR="00461E09">
        <w:t xml:space="preserve">and </w:t>
      </w:r>
      <w:r w:rsidR="00DE17D0">
        <w:t>Juneteenth</w:t>
      </w:r>
      <w:r w:rsidR="00E60545">
        <w:t xml:space="preserve"> </w:t>
      </w:r>
      <w:r w:rsidR="00DE17D0">
        <w:t>h</w:t>
      </w:r>
      <w:r w:rsidR="00E60545">
        <w:t>oliday</w:t>
      </w:r>
      <w:r w:rsidR="00461E09">
        <w:t xml:space="preserve"> (effective 2026)</w:t>
      </w:r>
      <w:r w:rsidR="00E60545">
        <w:t xml:space="preserve"> will be floated to the day after Thanksgiving in the outpatient Satellites</w:t>
      </w:r>
      <w:r w:rsidR="000239B6">
        <w:t>.</w:t>
      </w:r>
      <w:r w:rsidR="009A3262">
        <w:t xml:space="preserve"> </w:t>
      </w:r>
      <w:r w:rsidR="00E60545">
        <w:t>The Satellites</w:t>
      </w:r>
      <w:r w:rsidR="00164338">
        <w:t xml:space="preserve"> </w:t>
      </w:r>
      <w:r w:rsidR="00E60545">
        <w:t xml:space="preserve">will close on the day after Thanksgiving and remain open on </w:t>
      </w:r>
      <w:r w:rsidR="00D21C1C">
        <w:t xml:space="preserve">Veteran’s Day or </w:t>
      </w:r>
      <w:r w:rsidR="00106795">
        <w:t>Juneteenth</w:t>
      </w:r>
      <w:r w:rsidR="00D21C1C">
        <w:t>, as applicable</w:t>
      </w:r>
      <w:r w:rsidR="00E60545">
        <w:t>.</w:t>
      </w:r>
    </w:p>
    <w:p w14:paraId="49869372" w14:textId="77777777" w:rsidR="00025DC1" w:rsidRDefault="00025DC1"/>
    <w:p w14:paraId="4AD34997" w14:textId="77777777" w:rsidR="00025DC1" w:rsidRDefault="00025DC1">
      <w:pPr>
        <w:pStyle w:val="Heading1"/>
      </w:pPr>
      <w:bookmarkStart w:id="732" w:name="_Toc7835043"/>
      <w:r>
        <w:br/>
      </w:r>
      <w:bookmarkStart w:id="733" w:name="_Toc511141770"/>
      <w:bookmarkStart w:id="734" w:name="_Toc511141877"/>
      <w:bookmarkStart w:id="735" w:name="_Toc511141984"/>
      <w:bookmarkStart w:id="736" w:name="_Toc511142213"/>
      <w:bookmarkStart w:id="737" w:name="_Toc511142847"/>
      <w:bookmarkStart w:id="738" w:name="_Toc511143432"/>
      <w:bookmarkStart w:id="739" w:name="_Toc511143780"/>
      <w:bookmarkStart w:id="740" w:name="_Toc511144063"/>
      <w:bookmarkStart w:id="741" w:name="_Toc511144186"/>
      <w:bookmarkStart w:id="742" w:name="_Toc511152123"/>
      <w:bookmarkStart w:id="743" w:name="_Toc7582029"/>
      <w:r>
        <w:t>EMPLOYMENT STATUS</w:t>
      </w:r>
      <w:bookmarkEnd w:id="732"/>
      <w:bookmarkEnd w:id="733"/>
      <w:bookmarkEnd w:id="734"/>
      <w:bookmarkEnd w:id="735"/>
      <w:bookmarkEnd w:id="736"/>
      <w:bookmarkEnd w:id="737"/>
      <w:bookmarkEnd w:id="738"/>
      <w:bookmarkEnd w:id="739"/>
      <w:bookmarkEnd w:id="740"/>
      <w:bookmarkEnd w:id="741"/>
      <w:bookmarkEnd w:id="742"/>
      <w:bookmarkEnd w:id="743"/>
    </w:p>
    <w:p w14:paraId="26BB0325" w14:textId="1C37B27D" w:rsidR="00025DC1" w:rsidRDefault="00025DC1">
      <w:pPr>
        <w:pStyle w:val="Heading2"/>
      </w:pPr>
      <w:bookmarkStart w:id="744" w:name="_Toc511141771"/>
      <w:bookmarkStart w:id="745" w:name="_Toc511141878"/>
      <w:bookmarkStart w:id="746" w:name="_Toc511141985"/>
      <w:bookmarkStart w:id="747" w:name="_Toc511142214"/>
      <w:bookmarkStart w:id="748" w:name="_Toc511142848"/>
      <w:bookmarkStart w:id="749" w:name="_Toc511143433"/>
      <w:bookmarkStart w:id="750" w:name="_Toc511143781"/>
      <w:bookmarkStart w:id="751" w:name="_Toc511144064"/>
      <w:bookmarkStart w:id="752" w:name="_Toc511144187"/>
      <w:bookmarkStart w:id="753" w:name="_Toc511152124"/>
      <w:bookmarkStart w:id="754" w:name="_Toc7582030"/>
      <w:bookmarkStart w:id="755" w:name="_Toc7835044"/>
      <w:r>
        <w:rPr>
          <w:u w:val="single"/>
        </w:rPr>
        <w:t>Seniority</w:t>
      </w:r>
      <w:r>
        <w:t xml:space="preserve">.  Seniority means length of continuous employment by the </w:t>
      </w:r>
      <w:r w:rsidR="00BF1628">
        <w:t>Organization</w:t>
      </w:r>
      <w:r>
        <w:t xml:space="preserve">, or, in the case of employees employed by the </w:t>
      </w:r>
      <w:r w:rsidR="00BF1628">
        <w:t>Organization</w:t>
      </w:r>
      <w:r>
        <w:t xml:space="preserve"> as of June 30, 1990, length of continuous employment by the City of Salem and the </w:t>
      </w:r>
      <w:r w:rsidR="00BF1628">
        <w:t>Organization</w:t>
      </w:r>
      <w:r>
        <w:t xml:space="preserve">, or, in the case of employees involuntarily </w:t>
      </w:r>
      <w:bookmarkStart w:id="756" w:name="_Toc512048092"/>
      <w:r>
        <w:t xml:space="preserve">transferred on a permanent basis from another  </w:t>
      </w:r>
      <w:r w:rsidR="008E1E05">
        <w:t xml:space="preserve">Mass General Brigham </w:t>
      </w:r>
      <w:r>
        <w:t xml:space="preserve"> Affiliate,</w:t>
      </w:r>
      <w:bookmarkEnd w:id="744"/>
      <w:bookmarkEnd w:id="745"/>
      <w:bookmarkEnd w:id="746"/>
      <w:bookmarkEnd w:id="747"/>
      <w:bookmarkEnd w:id="748"/>
      <w:bookmarkEnd w:id="749"/>
      <w:bookmarkEnd w:id="750"/>
      <w:bookmarkEnd w:id="751"/>
      <w:bookmarkEnd w:id="752"/>
      <w:r>
        <w:t xml:space="preserve"> </w:t>
      </w:r>
      <w:bookmarkStart w:id="757" w:name="_Toc511141772"/>
      <w:bookmarkStart w:id="758" w:name="_Toc511141879"/>
      <w:bookmarkStart w:id="759" w:name="_Toc511141986"/>
      <w:bookmarkStart w:id="760" w:name="_Toc511142215"/>
      <w:bookmarkStart w:id="761" w:name="_Toc511142849"/>
      <w:bookmarkStart w:id="762" w:name="_Toc511143434"/>
      <w:bookmarkStart w:id="763" w:name="_Toc511143782"/>
      <w:bookmarkStart w:id="764" w:name="_Toc511144065"/>
      <w:bookmarkStart w:id="765" w:name="_Toc511144188"/>
      <w:r>
        <w:t xml:space="preserve">length of continuous employment by such  </w:t>
      </w:r>
      <w:r w:rsidR="008E1E05">
        <w:t xml:space="preserve">Mass General Brigham </w:t>
      </w:r>
      <w:r>
        <w:t xml:space="preserve">Affiliate and the </w:t>
      </w:r>
      <w:r w:rsidR="00BF1628">
        <w:t>Organization</w:t>
      </w:r>
      <w:r>
        <w:t xml:space="preserve">, provided that for reduction in force and recall purposes length of continuous employment with a  </w:t>
      </w:r>
      <w:r w:rsidR="008E1E05">
        <w:t xml:space="preserve">Mass General Brigham </w:t>
      </w:r>
      <w:r>
        <w:t xml:space="preserve"> Affiliate shall not be credited</w:t>
      </w:r>
      <w:bookmarkEnd w:id="753"/>
      <w:r>
        <w:t xml:space="preserve"> </w:t>
      </w:r>
      <w:bookmarkStart w:id="766" w:name="_Toc511152125"/>
      <w:r>
        <w:t xml:space="preserve">until June 30, 1991, in comparing the seniority of involuntary transferees with that of employees who were employed by the </w:t>
      </w:r>
      <w:r w:rsidR="00BF1628">
        <w:t>Organization</w:t>
      </w:r>
      <w:r>
        <w:t xml:space="preserve"> as of June 30, 1990.</w:t>
      </w:r>
      <w:r>
        <w:rPr>
          <w:rStyle w:val="FootnoteReference"/>
        </w:rPr>
        <w:footnoteReference w:id="2"/>
      </w:r>
      <w:r>
        <w:t xml:space="preserve">  An employee who has voluntarily transferred on a permanent basis prior to the effective date of this Agreement or who transfers on a permanent basis after the effective date of this Agreement from another </w:t>
      </w:r>
      <w:r w:rsidR="008E1E05">
        <w:t xml:space="preserve">Mass General Brigham </w:t>
      </w:r>
      <w:r>
        <w:t xml:space="preserve"> Affiliate, as well as employees converting from a per diem status to regular employment, will be given seniority and length of service credit for all purposes except for reduction in force and recall, vacation and holiday scheduling and floating off the employee's regularly assigned unit.</w:t>
      </w:r>
      <w:bookmarkEnd w:id="754"/>
      <w:bookmarkEnd w:id="755"/>
      <w:bookmarkEnd w:id="756"/>
      <w:bookmarkEnd w:id="757"/>
      <w:bookmarkEnd w:id="758"/>
      <w:bookmarkEnd w:id="759"/>
      <w:bookmarkEnd w:id="760"/>
      <w:bookmarkEnd w:id="761"/>
      <w:bookmarkEnd w:id="762"/>
      <w:bookmarkEnd w:id="763"/>
      <w:bookmarkEnd w:id="764"/>
      <w:bookmarkEnd w:id="765"/>
      <w:bookmarkEnd w:id="766"/>
    </w:p>
    <w:p w14:paraId="6F745B62" w14:textId="77777777" w:rsidR="00025DC1" w:rsidRDefault="00025DC1">
      <w:pPr>
        <w:pStyle w:val="Heading2"/>
      </w:pPr>
      <w:bookmarkStart w:id="767" w:name="_Toc511141773"/>
      <w:bookmarkStart w:id="768" w:name="_Toc511141880"/>
      <w:bookmarkStart w:id="769" w:name="_Toc511141987"/>
      <w:bookmarkStart w:id="770" w:name="_Toc511142216"/>
      <w:bookmarkStart w:id="771" w:name="_Toc511142850"/>
      <w:bookmarkStart w:id="772" w:name="_Toc511143435"/>
      <w:bookmarkStart w:id="773" w:name="_Toc511143783"/>
      <w:bookmarkStart w:id="774" w:name="_Toc511144066"/>
      <w:bookmarkStart w:id="775" w:name="_Toc511144189"/>
      <w:bookmarkStart w:id="776" w:name="_Toc511152126"/>
      <w:bookmarkStart w:id="777" w:name="_Toc7582031"/>
      <w:bookmarkStart w:id="778" w:name="_Toc7835045"/>
      <w:r>
        <w:rPr>
          <w:u w:val="single"/>
        </w:rPr>
        <w:t>Probationary Employees</w:t>
      </w:r>
      <w:r>
        <w:t>.</w:t>
      </w:r>
      <w:bookmarkEnd w:id="767"/>
      <w:bookmarkEnd w:id="768"/>
      <w:bookmarkEnd w:id="769"/>
      <w:bookmarkEnd w:id="770"/>
      <w:bookmarkEnd w:id="771"/>
      <w:bookmarkEnd w:id="772"/>
      <w:bookmarkEnd w:id="773"/>
      <w:bookmarkEnd w:id="774"/>
      <w:bookmarkEnd w:id="775"/>
      <w:bookmarkEnd w:id="776"/>
      <w:bookmarkEnd w:id="777"/>
      <w:bookmarkEnd w:id="778"/>
    </w:p>
    <w:p w14:paraId="5DE2C09A" w14:textId="24519BF5" w:rsidR="00025DC1" w:rsidRDefault="00025DC1">
      <w:pPr>
        <w:pStyle w:val="Heading3"/>
      </w:pPr>
      <w:r>
        <w:rPr>
          <w:u w:val="single"/>
        </w:rPr>
        <w:t>Attainment of Seniority</w:t>
      </w:r>
      <w:r>
        <w:t xml:space="preserve">.  Each newly employed employee (including any employee who voluntarily transfers to the </w:t>
      </w:r>
      <w:r w:rsidR="00BF1628">
        <w:t>Organization</w:t>
      </w:r>
      <w:r>
        <w:t xml:space="preserve"> from </w:t>
      </w:r>
      <w:r w:rsidR="00B07094">
        <w:t>another Mass</w:t>
      </w:r>
      <w:r w:rsidR="008E1E05">
        <w:t xml:space="preserve"> General Brigham </w:t>
      </w:r>
      <w:r>
        <w:t xml:space="preserve"> Affiliate, but excluding any such employee involuntarily transferred) shall be deemed a probationary employee during </w:t>
      </w:r>
      <w:r w:rsidR="008E1E05">
        <w:t xml:space="preserve">their </w:t>
      </w:r>
      <w:r>
        <w:t xml:space="preserve"> first one hundred twenty (120) days of continuous employment and shall not acquire any seniority status until completion of her or his probationary period.  Such employee's seniority shall then date back to </w:t>
      </w:r>
      <w:r w:rsidR="008E1E05">
        <w:t xml:space="preserve">their </w:t>
      </w:r>
      <w:r>
        <w:t xml:space="preserve"> date of employment.  In the event that a newly employed employee is absent from work in excess of seven (7) days during said probationary period, the probationary period shall be extended by the number of days that the employee is absent.</w:t>
      </w:r>
    </w:p>
    <w:p w14:paraId="5F03B37A" w14:textId="77777777" w:rsidR="00025DC1" w:rsidRDefault="00025DC1">
      <w:pPr>
        <w:pStyle w:val="Heading3"/>
      </w:pPr>
      <w:r>
        <w:rPr>
          <w:u w:val="single"/>
        </w:rPr>
        <w:t>No Recourse on Termination</w:t>
      </w:r>
      <w:r>
        <w:t xml:space="preserve">.  During the probationary period, an employee may be terminated in the sole discretion of the </w:t>
      </w:r>
      <w:r w:rsidR="00BF1628">
        <w:t>Organization</w:t>
      </w:r>
      <w:r>
        <w:t xml:space="preserve"> without recourse under this Agreement.</w:t>
      </w:r>
    </w:p>
    <w:p w14:paraId="2C093FDD" w14:textId="77777777" w:rsidR="00025DC1" w:rsidRDefault="00025DC1">
      <w:pPr>
        <w:pStyle w:val="Heading3"/>
      </w:pPr>
      <w:r>
        <w:rPr>
          <w:u w:val="single"/>
        </w:rPr>
        <w:t>Eligibility for Benefits</w:t>
      </w:r>
      <w:r>
        <w:t>.  Newly employed employees who have not completed the one hundred twenty (120) day probationary period are eligible for benefits as provided elsewhere in this Agreement after ninety (90) days of continuous employment.</w:t>
      </w:r>
    </w:p>
    <w:p w14:paraId="79E3D461" w14:textId="77777777" w:rsidR="00025DC1" w:rsidRDefault="00025DC1">
      <w:pPr>
        <w:pStyle w:val="Heading2"/>
      </w:pPr>
      <w:bookmarkStart w:id="779" w:name="_Toc511141774"/>
      <w:bookmarkStart w:id="780" w:name="_Toc511141881"/>
      <w:bookmarkStart w:id="781" w:name="_Toc511141988"/>
      <w:bookmarkStart w:id="782" w:name="_Toc511142217"/>
      <w:bookmarkStart w:id="783" w:name="_Toc511142851"/>
      <w:bookmarkStart w:id="784" w:name="_Toc511143436"/>
      <w:bookmarkStart w:id="785" w:name="_Toc511143784"/>
      <w:bookmarkStart w:id="786" w:name="_Toc511144067"/>
      <w:bookmarkStart w:id="787" w:name="_Toc511144190"/>
      <w:bookmarkStart w:id="788" w:name="_Toc511152127"/>
      <w:bookmarkStart w:id="789" w:name="_Toc7582032"/>
      <w:bookmarkStart w:id="790" w:name="_Toc7835046"/>
      <w:r>
        <w:rPr>
          <w:u w:val="single"/>
        </w:rPr>
        <w:t>Loss of Seniority and Employment Rights</w:t>
      </w:r>
      <w:r>
        <w:t>.  Seniority and all employment rights will be lost by:</w:t>
      </w:r>
      <w:bookmarkEnd w:id="779"/>
      <w:bookmarkEnd w:id="780"/>
      <w:bookmarkEnd w:id="781"/>
      <w:bookmarkEnd w:id="782"/>
      <w:bookmarkEnd w:id="783"/>
      <w:bookmarkEnd w:id="784"/>
      <w:bookmarkEnd w:id="785"/>
      <w:bookmarkEnd w:id="786"/>
      <w:bookmarkEnd w:id="787"/>
      <w:bookmarkEnd w:id="788"/>
      <w:bookmarkEnd w:id="789"/>
      <w:bookmarkEnd w:id="790"/>
    </w:p>
    <w:p w14:paraId="345777F0" w14:textId="77777777" w:rsidR="00025DC1" w:rsidRDefault="00025DC1">
      <w:pPr>
        <w:pStyle w:val="Heading3"/>
      </w:pPr>
      <w:r>
        <w:t>Resignation;</w:t>
      </w:r>
    </w:p>
    <w:p w14:paraId="1AA0FED7" w14:textId="77777777" w:rsidR="00025DC1" w:rsidRDefault="00025DC1">
      <w:pPr>
        <w:pStyle w:val="Heading3"/>
      </w:pPr>
      <w:r>
        <w:t>Discharge;</w:t>
      </w:r>
    </w:p>
    <w:p w14:paraId="2D5D50FA" w14:textId="77777777" w:rsidR="00025DC1" w:rsidRDefault="00025DC1">
      <w:pPr>
        <w:pStyle w:val="Heading3"/>
      </w:pPr>
      <w:r>
        <w:t>Failure to report for work at the expiration of an approved leave of absence;</w:t>
      </w:r>
    </w:p>
    <w:p w14:paraId="6FF85C9C" w14:textId="77777777" w:rsidR="00025DC1" w:rsidRDefault="00025DC1">
      <w:pPr>
        <w:pStyle w:val="Heading3"/>
      </w:pPr>
      <w:r>
        <w:t>Employment elsewhere during an authorized absence from work or during an approved leave of absence unless approved in writing by the Vice President of Human Resources;</w:t>
      </w:r>
    </w:p>
    <w:p w14:paraId="2605CC0D" w14:textId="77777777" w:rsidR="00025DC1" w:rsidRDefault="00025DC1">
      <w:pPr>
        <w:pStyle w:val="Heading3"/>
      </w:pPr>
      <w:r>
        <w:t>Failure to report for work while on layoff within fourteen (14) calendar days of the date of mailing by registered or certified mail of notice to report; or</w:t>
      </w:r>
    </w:p>
    <w:p w14:paraId="4771E078" w14:textId="77777777" w:rsidR="00025DC1" w:rsidRDefault="00025DC1">
      <w:pPr>
        <w:pStyle w:val="Heading3"/>
      </w:pPr>
      <w:r>
        <w:t xml:space="preserve">Failure to do any work for the </w:t>
      </w:r>
      <w:r w:rsidR="00BF1628">
        <w:t>Organization</w:t>
      </w:r>
      <w:r>
        <w:t xml:space="preserve"> during a period of one (1) calendar year (not including periods covered by an approved leave of absence).</w:t>
      </w:r>
    </w:p>
    <w:p w14:paraId="76BD3BF3" w14:textId="7905F8F5" w:rsidR="00025DC1" w:rsidRDefault="00025DC1">
      <w:pPr>
        <w:pStyle w:val="BodyText"/>
      </w:pPr>
      <w:r>
        <w:t xml:space="preserve">If reemployed following the loss of </w:t>
      </w:r>
      <w:r w:rsidR="008E1E05">
        <w:t xml:space="preserve">their </w:t>
      </w:r>
      <w:r>
        <w:t xml:space="preserve"> seniority, an employee shall be deemed a newly employed employee for all purposes under this Agreement.</w:t>
      </w:r>
    </w:p>
    <w:p w14:paraId="54B1C9BE" w14:textId="77777777" w:rsidR="00025DC1" w:rsidRDefault="00025DC1">
      <w:pPr>
        <w:pStyle w:val="Heading2"/>
      </w:pPr>
      <w:bookmarkStart w:id="791" w:name="_Toc511141776"/>
      <w:bookmarkStart w:id="792" w:name="_Toc511141883"/>
      <w:bookmarkStart w:id="793" w:name="_Toc511141990"/>
      <w:bookmarkStart w:id="794" w:name="_Toc511142219"/>
      <w:bookmarkStart w:id="795" w:name="_Toc511142853"/>
      <w:bookmarkStart w:id="796" w:name="_Toc511143438"/>
      <w:bookmarkStart w:id="797" w:name="_Toc511143786"/>
      <w:bookmarkStart w:id="798" w:name="_Toc511144069"/>
      <w:bookmarkStart w:id="799" w:name="_Toc511144192"/>
      <w:bookmarkStart w:id="800" w:name="_Toc511152130"/>
      <w:bookmarkStart w:id="801" w:name="_Toc7582033"/>
      <w:bookmarkStart w:id="802" w:name="_Toc7835047"/>
      <w:r>
        <w:rPr>
          <w:u w:val="single"/>
        </w:rPr>
        <w:t>Vacancies</w:t>
      </w:r>
      <w:r>
        <w:t xml:space="preserve">.  If there is a vacancy in a position which the </w:t>
      </w:r>
      <w:r w:rsidR="00BF1628">
        <w:t>Organization</w:t>
      </w:r>
      <w:r>
        <w:t xml:space="preserve"> decides to fill, the </w:t>
      </w:r>
      <w:r w:rsidR="00BF1628">
        <w:t>Organization</w:t>
      </w:r>
      <w:r>
        <w:t xml:space="preserve"> may fill it from within the responsibility center in which the vacancy exists by either transfer or promotion.  If the </w:t>
      </w:r>
      <w:r w:rsidR="00BF1628">
        <w:t>Organization</w:t>
      </w:r>
      <w:r>
        <w:t xml:space="preserve"> in its discretion determines not to fill such vacancy from within the responsibility center, the </w:t>
      </w:r>
      <w:r w:rsidR="00BF1628">
        <w:t>Organization</w:t>
      </w:r>
      <w:r>
        <w:t xml:space="preserve"> will publicize the existence of the vacancy for five (5) calendar days, exclusive of Saturday and Sunday.  Any employee who desires to apply to fill the vacancy may do so by filling out appropriate papers and submitting them to the Human Resources Department.  The </w:t>
      </w:r>
      <w:r w:rsidR="00BF1628">
        <w:t>Organization</w:t>
      </w:r>
      <w:r>
        <w:t xml:space="preserve"> shall decide whether to fill the vacancy by transfer or promotion based on its assessment of the respective qualifications of the employees (including knowledge, education, skills, current performance, attendance records, demonstrated willingness to handle increased or varied responsibilities and seniority).  Seniority will be the determining factor only when all other qualifications are equal.  For purpose of this section the term "transfer" shall mean moving to another position which is in the same salary grade as the applicant's current position.  The term "promotion" shall mean moving to another position which is in a</w:t>
      </w:r>
      <w:bookmarkEnd w:id="791"/>
      <w:bookmarkEnd w:id="792"/>
      <w:bookmarkEnd w:id="793"/>
      <w:bookmarkEnd w:id="794"/>
      <w:bookmarkEnd w:id="795"/>
      <w:bookmarkEnd w:id="796"/>
      <w:bookmarkEnd w:id="797"/>
      <w:bookmarkEnd w:id="798"/>
      <w:bookmarkEnd w:id="799"/>
      <w:r>
        <w:t xml:space="preserve"> </w:t>
      </w:r>
      <w:bookmarkStart w:id="803" w:name="_Toc511141777"/>
      <w:bookmarkStart w:id="804" w:name="_Toc511141884"/>
      <w:bookmarkStart w:id="805" w:name="_Toc511141991"/>
      <w:bookmarkStart w:id="806" w:name="_Toc511142220"/>
      <w:bookmarkStart w:id="807" w:name="_Toc511142854"/>
      <w:bookmarkStart w:id="808" w:name="_Toc511143439"/>
      <w:bookmarkStart w:id="809" w:name="_Toc511143787"/>
      <w:bookmarkStart w:id="810" w:name="_Toc511144070"/>
      <w:bookmarkStart w:id="811" w:name="_Toc511144193"/>
      <w:bookmarkStart w:id="812" w:name="_Toc512048097"/>
      <w:r>
        <w:t xml:space="preserve">higher salary grade than the applicant's current position.  The </w:t>
      </w:r>
      <w:r w:rsidR="00BF1628">
        <w:t>Organization</w:t>
      </w:r>
      <w:r>
        <w:t xml:space="preserve"> will interview all internal applicants, who meet the requirements for the job.</w:t>
      </w:r>
      <w:bookmarkEnd w:id="800"/>
      <w:bookmarkEnd w:id="801"/>
      <w:bookmarkEnd w:id="802"/>
      <w:bookmarkEnd w:id="803"/>
      <w:bookmarkEnd w:id="804"/>
      <w:bookmarkEnd w:id="805"/>
      <w:bookmarkEnd w:id="806"/>
      <w:bookmarkEnd w:id="807"/>
      <w:bookmarkEnd w:id="808"/>
      <w:bookmarkEnd w:id="809"/>
      <w:bookmarkEnd w:id="810"/>
      <w:bookmarkEnd w:id="811"/>
      <w:bookmarkEnd w:id="812"/>
    </w:p>
    <w:p w14:paraId="43957097" w14:textId="77777777" w:rsidR="00025DC1" w:rsidRDefault="00025DC1">
      <w:pPr>
        <w:pStyle w:val="Heading2"/>
      </w:pPr>
      <w:bookmarkStart w:id="813" w:name="_Toc511141778"/>
      <w:bookmarkStart w:id="814" w:name="_Toc511141885"/>
      <w:bookmarkStart w:id="815" w:name="_Toc511141992"/>
      <w:bookmarkStart w:id="816" w:name="_Toc511142221"/>
      <w:bookmarkStart w:id="817" w:name="_Toc511142855"/>
      <w:bookmarkStart w:id="818" w:name="_Toc511143440"/>
      <w:bookmarkStart w:id="819" w:name="_Toc511143788"/>
      <w:bookmarkStart w:id="820" w:name="_Toc511144071"/>
      <w:bookmarkStart w:id="821" w:name="_Toc511144194"/>
      <w:bookmarkStart w:id="822" w:name="_Toc511152131"/>
      <w:bookmarkStart w:id="823" w:name="_Toc7582034"/>
      <w:bookmarkStart w:id="824" w:name="_Toc7835048"/>
      <w:r>
        <w:rPr>
          <w:u w:val="single"/>
        </w:rPr>
        <w:t>Reduction in Force</w:t>
      </w:r>
      <w:r>
        <w:t>.</w:t>
      </w:r>
      <w:bookmarkEnd w:id="813"/>
      <w:bookmarkEnd w:id="814"/>
      <w:bookmarkEnd w:id="815"/>
      <w:bookmarkEnd w:id="816"/>
      <w:bookmarkEnd w:id="817"/>
      <w:bookmarkEnd w:id="818"/>
      <w:bookmarkEnd w:id="819"/>
      <w:bookmarkEnd w:id="820"/>
      <w:bookmarkEnd w:id="821"/>
      <w:bookmarkEnd w:id="822"/>
      <w:bookmarkEnd w:id="823"/>
      <w:bookmarkEnd w:id="824"/>
    </w:p>
    <w:p w14:paraId="570D2047" w14:textId="77777777" w:rsidR="00025DC1" w:rsidRDefault="00025DC1">
      <w:pPr>
        <w:pStyle w:val="Heading3"/>
      </w:pPr>
      <w:r>
        <w:rPr>
          <w:u w:val="single"/>
        </w:rPr>
        <w:t>Selection of Affected Employees</w:t>
      </w:r>
      <w:r>
        <w:t xml:space="preserve">.  In the event that the </w:t>
      </w:r>
      <w:r w:rsidR="00BF1628">
        <w:t>Organization</w:t>
      </w:r>
      <w:r>
        <w:t xml:space="preserve"> determines to reduce staff in a job classification, the employee(s) in the affected job classification(s) shall be selected in inverse order of their length of continuous service in the job classification, except when in the </w:t>
      </w:r>
      <w:r w:rsidR="00BF1628">
        <w:t>Organization</w:t>
      </w:r>
      <w:r>
        <w:t>'s judgment there is a significant difference in performance between the employee with the shortest length of service in the affected job classification and another employee in the same job classification (the "other professional employee"), provided that the employees who will be remaining in the job classification are fully qualified to perform the duties of the positions they will be holding.  In such event employees shall be selected in the following order:</w:t>
      </w:r>
    </w:p>
    <w:p w14:paraId="2D9C3250" w14:textId="77777777" w:rsidR="00025DC1" w:rsidRPr="00BE5905" w:rsidRDefault="00025DC1">
      <w:pPr>
        <w:pStyle w:val="Heading4"/>
      </w:pPr>
      <w:r>
        <w:t xml:space="preserve">the </w:t>
      </w:r>
      <w:r w:rsidR="00BF1628">
        <w:t>Organization</w:t>
      </w:r>
      <w:r>
        <w:t xml:space="preserve"> will first select, in inverse order of length of service in the job classification, the employee(s) if any, whose length of service in the affected job </w:t>
      </w:r>
      <w:r w:rsidRPr="00BE5905">
        <w:t xml:space="preserve">classification is less than that of such other employee and whose performance, in the </w:t>
      </w:r>
      <w:r w:rsidR="00BF1628">
        <w:t>Organization</w:t>
      </w:r>
      <w:r w:rsidRPr="00BE5905">
        <w:t>'s judgment, is not significantly better than such other employee;</w:t>
      </w:r>
    </w:p>
    <w:p w14:paraId="5C42FDD4" w14:textId="77777777" w:rsidR="00025DC1" w:rsidRPr="00BE5905" w:rsidRDefault="00025DC1">
      <w:pPr>
        <w:pStyle w:val="Heading4"/>
      </w:pPr>
      <w:r w:rsidRPr="00BE5905">
        <w:t xml:space="preserve">the </w:t>
      </w:r>
      <w:r w:rsidR="00BF1628">
        <w:t>Organization</w:t>
      </w:r>
      <w:r w:rsidRPr="00BE5905">
        <w:t xml:space="preserve"> will then select such other professional employee.</w:t>
      </w:r>
    </w:p>
    <w:p w14:paraId="111094E5" w14:textId="77777777" w:rsidR="00E60545" w:rsidRPr="00BE5905" w:rsidRDefault="00E60545" w:rsidP="00E60545">
      <w:pPr>
        <w:pStyle w:val="Heading3"/>
        <w:numPr>
          <w:ilvl w:val="0"/>
          <w:numId w:val="0"/>
        </w:numPr>
      </w:pPr>
      <w:r w:rsidRPr="00BE5905">
        <w:t xml:space="preserve">Notwithstanding the provisions of this section 11.5(a), if a pending reduction in force is the result of a closure or other organizational change within an individual unit, the </w:t>
      </w:r>
      <w:r w:rsidR="00BF1628">
        <w:t>Organization</w:t>
      </w:r>
      <w:r w:rsidRPr="00BE5905">
        <w:t xml:space="preserve"> and the </w:t>
      </w:r>
      <w:smartTag w:uri="urn:schemas-microsoft-com:office:smarttags" w:element="place">
        <w:r w:rsidRPr="007A0E6D">
          <w:t>Union</w:t>
        </w:r>
      </w:smartTag>
      <w:r w:rsidRPr="007A0E6D">
        <w:t xml:space="preserve"> agree to meet and discuss an alternative to selecting employees by classification.  For the purposes of this paragraph, “unit” is defined as an in-patient nursing floor. </w:t>
      </w:r>
    </w:p>
    <w:p w14:paraId="442CD7BA" w14:textId="77777777" w:rsidR="00E60545" w:rsidRPr="00BE5905" w:rsidRDefault="00E60545" w:rsidP="00E60545">
      <w:pPr>
        <w:ind w:left="720"/>
      </w:pPr>
    </w:p>
    <w:p w14:paraId="075CDFCD" w14:textId="25D3BD35" w:rsidR="00025DC1" w:rsidRPr="00BE5905" w:rsidRDefault="00025DC1">
      <w:pPr>
        <w:pStyle w:val="Heading3"/>
      </w:pPr>
      <w:r w:rsidRPr="007A0E6D">
        <w:rPr>
          <w:u w:val="single"/>
        </w:rPr>
        <w:t>Transfer of Affected Employees</w:t>
      </w:r>
      <w:r w:rsidRPr="007A0E6D">
        <w:t xml:space="preserve">.  In the event that an employee is scheduled to be affected by a reduction in force and there exists a vacant position within the bargaining unit in a job classification not affected by reduction in force, the employee scheduled to be affected will be transferred to such vacant position if </w:t>
      </w:r>
      <w:r w:rsidR="00504DAC">
        <w:t xml:space="preserve">they are </w:t>
      </w:r>
      <w:r w:rsidRPr="007A0E6D">
        <w:t xml:space="preserve"> fully qualified (on the basis of such factors as experience, knowledge, education, skills, ability, and performance) in the </w:t>
      </w:r>
      <w:r w:rsidR="00BF1628">
        <w:t>Organization</w:t>
      </w:r>
      <w:r w:rsidRPr="007A0E6D">
        <w:t>'s judgment to perform the duties of the position.</w:t>
      </w:r>
    </w:p>
    <w:p w14:paraId="11027E29" w14:textId="40360DBA" w:rsidR="00025DC1" w:rsidRDefault="00025DC1">
      <w:pPr>
        <w:pStyle w:val="Heading3"/>
      </w:pPr>
      <w:r>
        <w:rPr>
          <w:u w:val="single"/>
        </w:rPr>
        <w:t>Displacement of Affected Employees</w:t>
      </w:r>
      <w:r>
        <w:t xml:space="preserve">.  If there is no vacancy into which an employee who is scheduled to be affected by a reduction in staff may transfer, such employee shall be permitted to displace the employee with the least seniority whose position the affected employee can, in the </w:t>
      </w:r>
      <w:r w:rsidR="00BF1628">
        <w:t>Organization</w:t>
      </w:r>
      <w:r>
        <w:t xml:space="preserve">'s judgment, fill at a satisfactory level of performance unless there is in the </w:t>
      </w:r>
      <w:r w:rsidR="00BF1628">
        <w:t>Organization</w:t>
      </w:r>
      <w:r>
        <w:t>'s judgment a significant difference in performance and/or qualifications between the employee scheduled to be affected by reduction in force and such least senior employee.  In exercising its judgment under this subsection (c), the standard set forth in the third sentence of Section 6.4 shall apply.  An employee who is permitted to transfer</w:t>
      </w:r>
      <w:r w:rsidR="00E80BAC">
        <w:t xml:space="preserve"> or to displace another employee</w:t>
      </w:r>
      <w:r>
        <w:t xml:space="preserve"> pursuant to</w:t>
      </w:r>
      <w:r w:rsidR="00E80BAC">
        <w:t xml:space="preserve"> Sections 11.5 (b) and (c)</w:t>
      </w:r>
      <w:r>
        <w:t xml:space="preserve"> will be placed on the salary schedule in accordance with applicable salary policy.  An employee who is displaced from </w:t>
      </w:r>
      <w:r w:rsidR="00504DAC">
        <w:t xml:space="preserve">their </w:t>
      </w:r>
      <w:r>
        <w:t xml:space="preserve">position pursuant to this subsection shall be selected for reduction in force and in that reduction in force process shall not be permitted to displace another employee pursuant to this subsection.  Notwithstanding anything to the contrary in this subsection, the Union stewards, the names of whom shall be provided initially to the </w:t>
      </w:r>
      <w:r w:rsidR="00BF1628">
        <w:t>Organization</w:t>
      </w:r>
      <w:r>
        <w:t xml:space="preserve"> together with any subsequent changes in designation, shall be granted superseniority for reduction in force purposes, such that they shall, if necessary, be able to exercise their displacement rights under this subsection as if they were senior to all other bargaining unit employees and will only be required to meet the standard of being fully qualified, in the </w:t>
      </w:r>
      <w:r w:rsidR="00BF1628">
        <w:t>Organization</w:t>
      </w:r>
      <w:r>
        <w:t>'s judgment, to perform the duties of the position of the employee whom they would be displacing.  Notwithstanding anything in this subsection, an employee may not displace to a position in a higher rated job classification.</w:t>
      </w:r>
    </w:p>
    <w:p w14:paraId="27AEB7B3" w14:textId="19EF84E3" w:rsidR="00E80BAC" w:rsidRPr="00D336B2" w:rsidRDefault="00E80BAC" w:rsidP="00564EFF">
      <w:pPr>
        <w:ind w:firstLine="720"/>
      </w:pPr>
      <w:r w:rsidRPr="00D336B2">
        <w:t>(d)</w:t>
      </w:r>
      <w:r w:rsidRPr="00D336B2">
        <w:tab/>
        <w:t xml:space="preserve">Temporary or Intermittent Reductions in Force.  In the event the </w:t>
      </w:r>
      <w:r w:rsidR="00BF1628">
        <w:t>Organization</w:t>
      </w:r>
      <w:r w:rsidRPr="00D336B2">
        <w:t xml:space="preserve"> determines that a reduction in staff is likely to be temporary (for a period of less than one (1) month) or intermittent, the </w:t>
      </w:r>
      <w:r w:rsidR="00BF1628">
        <w:t>Organization</w:t>
      </w:r>
      <w:r w:rsidRPr="00D336B2">
        <w:t xml:space="preserve"> may offer employees in the bargaining unit the opportunity voluntarily to take time off during part or all of the period of temporary or intermittent reduction.    If an employee accepts such offer, </w:t>
      </w:r>
      <w:r w:rsidR="00504DAC">
        <w:t xml:space="preserve">they </w:t>
      </w:r>
      <w:r w:rsidRPr="00D336B2">
        <w:t xml:space="preserve"> may be compensated for such time through the use of their Earned Time.  If there are an insufficient number of bargaining unit employees who volunteer to take time off, the </w:t>
      </w:r>
      <w:r w:rsidR="00BF1628">
        <w:t>Organization</w:t>
      </w:r>
      <w:r w:rsidRPr="00D336B2">
        <w:t xml:space="preserve"> may send one or more employees in the unit(s) affected by the temporary or intermittent reduction home.  The </w:t>
      </w:r>
      <w:r w:rsidR="00BF1628">
        <w:t>Organization</w:t>
      </w:r>
      <w:r w:rsidRPr="00D336B2">
        <w:t xml:space="preserve"> will select employees to send home on a rotating basis on the basis of seniority.  Such employees may opt to take the time off without pay or to be compensated for such time through the use of their Earned Time.</w:t>
      </w:r>
    </w:p>
    <w:p w14:paraId="74CA0878" w14:textId="77777777" w:rsidR="00E80BAC" w:rsidRPr="00E80BAC" w:rsidRDefault="00E80BAC" w:rsidP="00E80BAC"/>
    <w:p w14:paraId="05B3D783" w14:textId="77777777" w:rsidR="00025DC1" w:rsidRDefault="00E80BAC" w:rsidP="00564EFF">
      <w:pPr>
        <w:pStyle w:val="Heading3"/>
        <w:numPr>
          <w:ilvl w:val="0"/>
          <w:numId w:val="0"/>
        </w:numPr>
        <w:ind w:firstLine="720"/>
      </w:pPr>
      <w:r>
        <w:rPr>
          <w:u w:val="single"/>
        </w:rPr>
        <w:t>(e)</w:t>
      </w:r>
      <w:r w:rsidR="00D336B2">
        <w:rPr>
          <w:u w:val="single"/>
        </w:rPr>
        <w:tab/>
      </w:r>
      <w:r w:rsidR="00025DC1">
        <w:rPr>
          <w:u w:val="single"/>
        </w:rPr>
        <w:t>Definition of Significant Difference</w:t>
      </w:r>
      <w:r w:rsidR="00025DC1">
        <w:t>.  The terms “significant difference in performance” and “significant difference in performance and/or qualifications” shall mean a difference which is demonstrable based on documentation.</w:t>
      </w:r>
    </w:p>
    <w:p w14:paraId="5F5F7010" w14:textId="7F8E49E6" w:rsidR="00025DC1" w:rsidRDefault="00025DC1">
      <w:pPr>
        <w:pStyle w:val="Heading2"/>
      </w:pPr>
      <w:bookmarkStart w:id="825" w:name="_Toc511152132"/>
      <w:bookmarkStart w:id="826" w:name="_Toc511141779"/>
      <w:bookmarkStart w:id="827" w:name="_Toc511141886"/>
      <w:bookmarkStart w:id="828" w:name="_Toc511141993"/>
      <w:bookmarkStart w:id="829" w:name="_Toc511142222"/>
      <w:bookmarkStart w:id="830" w:name="_Toc511142856"/>
      <w:bookmarkStart w:id="831" w:name="_Toc511143441"/>
      <w:bookmarkStart w:id="832" w:name="_Toc511143789"/>
      <w:bookmarkStart w:id="833" w:name="_Toc511144072"/>
      <w:bookmarkStart w:id="834" w:name="_Toc511144195"/>
      <w:bookmarkStart w:id="835" w:name="_Toc7582035"/>
      <w:bookmarkStart w:id="836" w:name="_Toc7835049"/>
      <w:r>
        <w:rPr>
          <w:u w:val="single"/>
        </w:rPr>
        <w:t>Recall</w:t>
      </w:r>
      <w:r>
        <w:t xml:space="preserve">.  An employee who has been laid off shall be entitled to recall rights for a period of one (1) year from the effective date of her or his layoff, or the length of </w:t>
      </w:r>
      <w:r w:rsidR="00504DAC">
        <w:t xml:space="preserve">their </w:t>
      </w:r>
      <w:r>
        <w:t xml:space="preserve"> continuous employment with the </w:t>
      </w:r>
      <w:r w:rsidR="00BF1628">
        <w:t>Organization</w:t>
      </w:r>
      <w:r>
        <w:t xml:space="preserve"> (and, in accordance with Section 11.1, with the City of Salem or a North Shore Medical Center Affiliated Subsidiary) prior to layoff, whichever is less,</w:t>
      </w:r>
      <w:bookmarkEnd w:id="825"/>
      <w:r>
        <w:t xml:space="preserve"> </w:t>
      </w:r>
      <w:bookmarkStart w:id="837" w:name="_Toc511152133"/>
      <w:r>
        <w:t xml:space="preserve">provided that for recall purposes length of continuous employment with a North Shore Medical Center Affiliated Subsidiary shall not be credited until June 30, 1991, in comparing the seniority of involuntary transferees with that of employees who were employed by the </w:t>
      </w:r>
      <w:r w:rsidR="00BF1628">
        <w:t>Organization</w:t>
      </w:r>
      <w:r>
        <w:t xml:space="preserve"> as of June 30, 1990.</w:t>
      </w:r>
      <w:r>
        <w:rPr>
          <w:rStyle w:val="FootnoteReference"/>
        </w:rPr>
        <w:footnoteReference w:id="3"/>
      </w:r>
      <w:r>
        <w:t xml:space="preserve">  If, subsequent to a reduction in force, a vacancy occurs in a job classification from which employees have been reduced, employees who have been laid off from that job classification will be recalled in inverse order of layoff.  Recall notices shall be sent via certified or registered mail.  Employees with recall rights are required to keep the </w:t>
      </w:r>
      <w:r w:rsidR="00BF1628">
        <w:t>Organization</w:t>
      </w:r>
      <w:r>
        <w:t xml:space="preserve"> informed of their current mailing address, including any temporary address where they can be reached if they will be traveling or otherwise away from their home mailing address.  An employee who is recalled must report to work within fourteen (14) calendar days of the date of mailing of the recall notice, or the employee shall forfeit </w:t>
      </w:r>
      <w:r w:rsidR="00504DAC">
        <w:t xml:space="preserve">their </w:t>
      </w:r>
      <w:r>
        <w:t xml:space="preserve"> seniority and all other employment rights.  Probationary employees who have been laid off have no recall rights.</w:t>
      </w:r>
      <w:bookmarkEnd w:id="826"/>
      <w:bookmarkEnd w:id="827"/>
      <w:bookmarkEnd w:id="828"/>
      <w:bookmarkEnd w:id="829"/>
      <w:bookmarkEnd w:id="830"/>
      <w:bookmarkEnd w:id="831"/>
      <w:bookmarkEnd w:id="832"/>
      <w:bookmarkEnd w:id="833"/>
      <w:bookmarkEnd w:id="834"/>
      <w:bookmarkEnd w:id="835"/>
      <w:bookmarkEnd w:id="836"/>
      <w:bookmarkEnd w:id="837"/>
    </w:p>
    <w:p w14:paraId="6B5B0DD8" w14:textId="3DDEAA2E" w:rsidR="00025DC1" w:rsidRDefault="00025DC1">
      <w:pPr>
        <w:pStyle w:val="Heading2"/>
      </w:pPr>
      <w:bookmarkStart w:id="838" w:name="_Toc511141780"/>
      <w:bookmarkStart w:id="839" w:name="_Toc511141887"/>
      <w:bookmarkStart w:id="840" w:name="_Toc511141994"/>
      <w:bookmarkStart w:id="841" w:name="_Toc511142223"/>
      <w:bookmarkStart w:id="842" w:name="_Toc511142857"/>
      <w:bookmarkStart w:id="843" w:name="_Toc511143442"/>
      <w:bookmarkStart w:id="844" w:name="_Toc511143790"/>
      <w:bookmarkStart w:id="845" w:name="_Toc511144073"/>
      <w:bookmarkStart w:id="846" w:name="_Toc511144196"/>
      <w:bookmarkStart w:id="847" w:name="_Toc511152134"/>
      <w:bookmarkStart w:id="848" w:name="_Toc7582036"/>
      <w:bookmarkStart w:id="849" w:name="_Toc7835050"/>
      <w:r>
        <w:rPr>
          <w:u w:val="single"/>
        </w:rPr>
        <w:t>Discipline and Discharge</w:t>
      </w:r>
      <w:r>
        <w:t xml:space="preserve">.  The </w:t>
      </w:r>
      <w:r w:rsidR="00BF1628">
        <w:t>Organization</w:t>
      </w:r>
      <w:r>
        <w:t xml:space="preserve"> retains the right to discipline and discharge for just cause an employee who has completed </w:t>
      </w:r>
      <w:r w:rsidR="00504DAC">
        <w:t xml:space="preserve">their </w:t>
      </w:r>
      <w:r>
        <w:t xml:space="preserve"> probationary period and acquired seniority under this Agreement.  The </w:t>
      </w:r>
      <w:r w:rsidR="00BF1628">
        <w:t>Organization</w:t>
      </w:r>
      <w:r>
        <w:t xml:space="preserve"> will make every effort to notify the Union within forty-eight (48) hours after any suspension or discharge, but the failure to provide such</w:t>
      </w:r>
      <w:bookmarkEnd w:id="838"/>
      <w:bookmarkEnd w:id="839"/>
      <w:bookmarkEnd w:id="840"/>
      <w:bookmarkEnd w:id="841"/>
      <w:bookmarkEnd w:id="842"/>
      <w:bookmarkEnd w:id="843"/>
      <w:bookmarkEnd w:id="844"/>
      <w:bookmarkEnd w:id="845"/>
      <w:bookmarkEnd w:id="846"/>
      <w:r>
        <w:t xml:space="preserve"> </w:t>
      </w:r>
      <w:bookmarkStart w:id="850" w:name="_Toc511141781"/>
      <w:bookmarkStart w:id="851" w:name="_Toc511141888"/>
      <w:bookmarkStart w:id="852" w:name="_Toc511141995"/>
      <w:bookmarkStart w:id="853" w:name="_Toc511142224"/>
      <w:bookmarkStart w:id="854" w:name="_Toc511142858"/>
      <w:bookmarkStart w:id="855" w:name="_Toc511143443"/>
      <w:bookmarkStart w:id="856" w:name="_Toc511143791"/>
      <w:bookmarkStart w:id="857" w:name="_Toc511144074"/>
      <w:bookmarkStart w:id="858" w:name="_Toc511144197"/>
      <w:r>
        <w:t xml:space="preserve">notice shall not affect such disciplinary action or the period within which the affected employee may file a grievance, provided that the date for filing a grievance shall be extended by the period of any delay in giving such notice.  The </w:t>
      </w:r>
      <w:r w:rsidR="00BF1628">
        <w:t>Organization</w:t>
      </w:r>
      <w:r>
        <w:t xml:space="preserve"> will not implement any changes in its discipline guidelines without meeting and conferring with the </w:t>
      </w:r>
      <w:smartTag w:uri="urn:schemas-microsoft-com:office:smarttags" w:element="place">
        <w:r>
          <w:t>Union</w:t>
        </w:r>
      </w:smartTag>
      <w:r>
        <w:t>.</w:t>
      </w:r>
      <w:bookmarkEnd w:id="847"/>
      <w:bookmarkEnd w:id="848"/>
      <w:bookmarkEnd w:id="849"/>
      <w:bookmarkEnd w:id="850"/>
      <w:bookmarkEnd w:id="851"/>
      <w:bookmarkEnd w:id="852"/>
      <w:bookmarkEnd w:id="853"/>
      <w:bookmarkEnd w:id="854"/>
      <w:bookmarkEnd w:id="855"/>
      <w:bookmarkEnd w:id="856"/>
      <w:bookmarkEnd w:id="857"/>
      <w:bookmarkEnd w:id="858"/>
    </w:p>
    <w:p w14:paraId="1F2F1739" w14:textId="54BC28A5" w:rsidR="00025DC1" w:rsidRDefault="00025DC1">
      <w:pPr>
        <w:pStyle w:val="Heading2"/>
      </w:pPr>
      <w:bookmarkStart w:id="859" w:name="_Toc511141782"/>
      <w:bookmarkStart w:id="860" w:name="_Toc511141889"/>
      <w:bookmarkStart w:id="861" w:name="_Toc511141996"/>
      <w:bookmarkStart w:id="862" w:name="_Toc511142225"/>
      <w:bookmarkStart w:id="863" w:name="_Toc511142859"/>
      <w:bookmarkStart w:id="864" w:name="_Toc511143444"/>
      <w:bookmarkStart w:id="865" w:name="_Toc511143792"/>
      <w:bookmarkStart w:id="866" w:name="_Toc511144075"/>
      <w:bookmarkStart w:id="867" w:name="_Toc511144198"/>
      <w:bookmarkStart w:id="868" w:name="_Toc511152135"/>
      <w:bookmarkStart w:id="869" w:name="_Toc7582037"/>
      <w:bookmarkStart w:id="870" w:name="_Toc7835051"/>
      <w:r>
        <w:rPr>
          <w:u w:val="single"/>
        </w:rPr>
        <w:t>Personnel Files</w:t>
      </w:r>
      <w:r>
        <w:t xml:space="preserve">.  Upon request, an employee may review the contents of </w:t>
      </w:r>
      <w:r w:rsidR="00504DAC">
        <w:t xml:space="preserve">their </w:t>
      </w:r>
      <w:r>
        <w:t xml:space="preserve"> personnel file maintained by the Human Resources Department, except for confidential references.</w:t>
      </w:r>
      <w:bookmarkEnd w:id="859"/>
      <w:bookmarkEnd w:id="860"/>
      <w:bookmarkEnd w:id="861"/>
      <w:bookmarkEnd w:id="862"/>
      <w:bookmarkEnd w:id="863"/>
      <w:bookmarkEnd w:id="864"/>
      <w:bookmarkEnd w:id="865"/>
      <w:bookmarkEnd w:id="866"/>
      <w:bookmarkEnd w:id="867"/>
      <w:bookmarkEnd w:id="868"/>
      <w:bookmarkEnd w:id="869"/>
      <w:bookmarkEnd w:id="870"/>
    </w:p>
    <w:p w14:paraId="6C9AB401" w14:textId="1C9A1B99" w:rsidR="00025DC1" w:rsidRDefault="00025DC1">
      <w:pPr>
        <w:pStyle w:val="Heading2"/>
      </w:pPr>
      <w:bookmarkStart w:id="871" w:name="_Toc511141783"/>
      <w:bookmarkStart w:id="872" w:name="_Toc511141890"/>
      <w:bookmarkStart w:id="873" w:name="_Toc511141997"/>
      <w:bookmarkStart w:id="874" w:name="_Toc511142226"/>
      <w:bookmarkStart w:id="875" w:name="_Toc511142860"/>
      <w:bookmarkStart w:id="876" w:name="_Toc511143445"/>
      <w:bookmarkStart w:id="877" w:name="_Toc511143793"/>
      <w:bookmarkStart w:id="878" w:name="_Toc511144076"/>
      <w:bookmarkStart w:id="879" w:name="_Toc511144199"/>
      <w:bookmarkStart w:id="880" w:name="_Toc511152136"/>
      <w:bookmarkStart w:id="881" w:name="_Toc7582038"/>
      <w:bookmarkStart w:id="882" w:name="_Toc7835052"/>
      <w:r>
        <w:rPr>
          <w:u w:val="single"/>
        </w:rPr>
        <w:t>Resignation</w:t>
      </w:r>
      <w:r>
        <w:t>.  An employee who</w:t>
      </w:r>
      <w:bookmarkEnd w:id="871"/>
      <w:bookmarkEnd w:id="872"/>
      <w:bookmarkEnd w:id="873"/>
      <w:bookmarkEnd w:id="874"/>
      <w:bookmarkEnd w:id="875"/>
      <w:bookmarkEnd w:id="876"/>
      <w:bookmarkEnd w:id="877"/>
      <w:bookmarkEnd w:id="878"/>
      <w:bookmarkEnd w:id="879"/>
      <w:bookmarkEnd w:id="880"/>
      <w:r>
        <w:t xml:space="preserve"> desires to resign </w:t>
      </w:r>
      <w:r w:rsidR="00504DAC">
        <w:t xml:space="preserve">their </w:t>
      </w:r>
      <w:r>
        <w:t xml:space="preserve"> employment with the </w:t>
      </w:r>
      <w:r w:rsidR="00BF1628">
        <w:t>Organization</w:t>
      </w:r>
      <w:r>
        <w:t xml:space="preserve"> shall give the </w:t>
      </w:r>
      <w:r w:rsidR="00BF1628">
        <w:t>Organization</w:t>
      </w:r>
      <w:r>
        <w:t xml:space="preserve"> prior written notice of such resignation of at least four (4) weeks, exclusive of other time off with pay.</w:t>
      </w:r>
      <w:bookmarkEnd w:id="881"/>
      <w:bookmarkEnd w:id="882"/>
    </w:p>
    <w:p w14:paraId="05F88374" w14:textId="77777777" w:rsidR="00025DC1" w:rsidRDefault="00025DC1"/>
    <w:p w14:paraId="29D79AA3" w14:textId="77777777" w:rsidR="00025DC1" w:rsidRDefault="00025DC1">
      <w:pPr>
        <w:pStyle w:val="Heading2"/>
      </w:pPr>
      <w:bookmarkStart w:id="883" w:name="_Toc511141784"/>
      <w:bookmarkStart w:id="884" w:name="_Toc511141891"/>
      <w:bookmarkStart w:id="885" w:name="_Toc511141998"/>
      <w:bookmarkStart w:id="886" w:name="_Toc511142227"/>
      <w:bookmarkStart w:id="887" w:name="_Toc511142861"/>
      <w:bookmarkStart w:id="888" w:name="_Toc511143446"/>
      <w:bookmarkStart w:id="889" w:name="_Toc511143794"/>
      <w:bookmarkStart w:id="890" w:name="_Toc511144077"/>
      <w:bookmarkStart w:id="891" w:name="_Toc511144200"/>
      <w:bookmarkStart w:id="892" w:name="_Toc511152137"/>
      <w:bookmarkStart w:id="893" w:name="_Toc7582039"/>
      <w:bookmarkStart w:id="894" w:name="_Toc7835053"/>
      <w:r>
        <w:rPr>
          <w:u w:val="single"/>
        </w:rPr>
        <w:t>Bridge of Service</w:t>
      </w:r>
      <w:r>
        <w:t>.  An employee will be permitted to bridge service:</w:t>
      </w:r>
      <w:bookmarkEnd w:id="883"/>
      <w:bookmarkEnd w:id="884"/>
      <w:bookmarkEnd w:id="885"/>
      <w:bookmarkEnd w:id="886"/>
      <w:bookmarkEnd w:id="887"/>
      <w:bookmarkEnd w:id="888"/>
      <w:bookmarkEnd w:id="889"/>
      <w:bookmarkEnd w:id="890"/>
      <w:bookmarkEnd w:id="891"/>
      <w:bookmarkEnd w:id="892"/>
      <w:bookmarkEnd w:id="893"/>
      <w:bookmarkEnd w:id="894"/>
    </w:p>
    <w:p w14:paraId="4F541A1C" w14:textId="37D4EA3A" w:rsidR="00025DC1" w:rsidRDefault="00025DC1">
      <w:pPr>
        <w:pStyle w:val="Heading3"/>
      </w:pPr>
      <w:r>
        <w:t xml:space="preserve">If the employee returns to work within one (1) year of the last day worked and has not been employed during </w:t>
      </w:r>
      <w:r w:rsidR="00504DAC">
        <w:t xml:space="preserve">their </w:t>
      </w:r>
      <w:r>
        <w:t xml:space="preserve"> break in service and would have received a leave of absence if requested.</w:t>
      </w:r>
    </w:p>
    <w:p w14:paraId="687A752B" w14:textId="77777777" w:rsidR="00025DC1" w:rsidRDefault="00025DC1">
      <w:pPr>
        <w:pStyle w:val="Heading3"/>
      </w:pPr>
      <w:r>
        <w:t>If the employee moved away from the area for personal reasons for which the employee would have been granted a personal leave of absence and returned within one (1) year of the last day worked.</w:t>
      </w:r>
    </w:p>
    <w:p w14:paraId="3CEDDA06" w14:textId="77777777" w:rsidR="00025DC1" w:rsidRDefault="00025DC1">
      <w:pPr>
        <w:pStyle w:val="Heading3"/>
      </w:pPr>
      <w:r>
        <w:t xml:space="preserve"> In other situations, if the employee returns within thirty (30) days plus the period of accrued earned time at termination.</w:t>
      </w:r>
    </w:p>
    <w:p w14:paraId="0BD1E522" w14:textId="77777777" w:rsidR="00025DC1" w:rsidRDefault="00025DC1">
      <w:pPr>
        <w:pStyle w:val="Heading1"/>
      </w:pPr>
      <w:bookmarkStart w:id="895" w:name="_Toc7835054"/>
      <w:r>
        <w:br/>
      </w:r>
      <w:bookmarkStart w:id="896" w:name="_Toc511141785"/>
      <w:bookmarkStart w:id="897" w:name="_Toc511141892"/>
      <w:bookmarkStart w:id="898" w:name="_Toc511141999"/>
      <w:bookmarkStart w:id="899" w:name="_Toc511142228"/>
      <w:bookmarkStart w:id="900" w:name="_Toc511142862"/>
      <w:bookmarkStart w:id="901" w:name="_Toc511143447"/>
      <w:bookmarkStart w:id="902" w:name="_Toc511143795"/>
      <w:bookmarkStart w:id="903" w:name="_Toc511144078"/>
      <w:bookmarkStart w:id="904" w:name="_Toc511144201"/>
      <w:bookmarkStart w:id="905" w:name="_Toc511152138"/>
      <w:bookmarkStart w:id="906" w:name="_Toc7582040"/>
      <w:r>
        <w:t>LEAVES OF ABSENCE</w:t>
      </w:r>
      <w:bookmarkEnd w:id="895"/>
      <w:bookmarkEnd w:id="896"/>
      <w:bookmarkEnd w:id="897"/>
      <w:bookmarkEnd w:id="898"/>
      <w:bookmarkEnd w:id="899"/>
      <w:bookmarkEnd w:id="900"/>
      <w:bookmarkEnd w:id="901"/>
      <w:bookmarkEnd w:id="902"/>
      <w:bookmarkEnd w:id="903"/>
      <w:bookmarkEnd w:id="904"/>
      <w:bookmarkEnd w:id="905"/>
      <w:bookmarkEnd w:id="906"/>
    </w:p>
    <w:p w14:paraId="0E5011BC" w14:textId="77777777" w:rsidR="00025DC1" w:rsidRDefault="00025DC1">
      <w:pPr>
        <w:pStyle w:val="Heading2"/>
      </w:pPr>
      <w:bookmarkStart w:id="907" w:name="_Toc511141786"/>
      <w:bookmarkStart w:id="908" w:name="_Toc511141893"/>
      <w:bookmarkStart w:id="909" w:name="_Toc511142000"/>
      <w:bookmarkStart w:id="910" w:name="_Toc511142229"/>
      <w:bookmarkStart w:id="911" w:name="_Toc511142863"/>
      <w:bookmarkStart w:id="912" w:name="_Toc511143448"/>
      <w:bookmarkStart w:id="913" w:name="_Toc511143796"/>
      <w:bookmarkStart w:id="914" w:name="_Toc511144079"/>
      <w:bookmarkStart w:id="915" w:name="_Toc511144202"/>
      <w:bookmarkStart w:id="916" w:name="_Toc511152139"/>
      <w:bookmarkStart w:id="917" w:name="_Toc7582041"/>
      <w:bookmarkStart w:id="918" w:name="_Toc7835055"/>
      <w:r>
        <w:rPr>
          <w:u w:val="single"/>
        </w:rPr>
        <w:t>Eligibility</w:t>
      </w:r>
      <w:r>
        <w:t xml:space="preserve">.  A full-time employee or part-time employee </w:t>
      </w:r>
      <w:bookmarkEnd w:id="907"/>
      <w:bookmarkEnd w:id="908"/>
      <w:bookmarkEnd w:id="909"/>
      <w:bookmarkEnd w:id="910"/>
      <w:bookmarkEnd w:id="911"/>
      <w:bookmarkEnd w:id="912"/>
      <w:bookmarkEnd w:id="913"/>
      <w:bookmarkEnd w:id="914"/>
      <w:bookmarkEnd w:id="915"/>
      <w:bookmarkEnd w:id="916"/>
      <w:r>
        <w:t xml:space="preserve">regularly scheduled to work at least twenty (20) hours per week, who has at least one (1) year’s seniority, is eligible to apply for a leave of absence.  Except as provided in Section 12.2(c), the </w:t>
      </w:r>
      <w:r w:rsidR="00BF1628">
        <w:t>Organization</w:t>
      </w:r>
      <w:r>
        <w:t xml:space="preserve"> may, in its sole discretion, approve a leave of absence for an otherwise eligible employee with less than one (1) year’s seniority.</w:t>
      </w:r>
      <w:bookmarkEnd w:id="917"/>
      <w:bookmarkEnd w:id="918"/>
    </w:p>
    <w:p w14:paraId="30C51E9B" w14:textId="77777777" w:rsidR="00025DC1" w:rsidRDefault="00025DC1">
      <w:pPr>
        <w:pStyle w:val="Heading2"/>
      </w:pPr>
      <w:bookmarkStart w:id="919" w:name="_Toc511141787"/>
      <w:bookmarkStart w:id="920" w:name="_Toc511141894"/>
      <w:bookmarkStart w:id="921" w:name="_Toc511142001"/>
      <w:bookmarkStart w:id="922" w:name="_Toc511142230"/>
      <w:bookmarkStart w:id="923" w:name="_Toc511142864"/>
      <w:bookmarkStart w:id="924" w:name="_Toc511143449"/>
      <w:bookmarkStart w:id="925" w:name="_Toc511143797"/>
      <w:bookmarkStart w:id="926" w:name="_Toc511144080"/>
      <w:bookmarkStart w:id="927" w:name="_Toc511144203"/>
      <w:bookmarkStart w:id="928" w:name="_Toc511152141"/>
      <w:bookmarkStart w:id="929" w:name="_Toc7582042"/>
      <w:bookmarkStart w:id="930" w:name="_Toc7835056"/>
      <w:r>
        <w:rPr>
          <w:u w:val="single"/>
        </w:rPr>
        <w:t>Family and Medical Leaves</w:t>
      </w:r>
      <w:r>
        <w:t xml:space="preserve">.  </w:t>
      </w:r>
      <w:bookmarkEnd w:id="919"/>
      <w:bookmarkEnd w:id="920"/>
      <w:bookmarkEnd w:id="921"/>
      <w:bookmarkEnd w:id="922"/>
      <w:bookmarkEnd w:id="923"/>
      <w:bookmarkEnd w:id="924"/>
      <w:bookmarkEnd w:id="925"/>
      <w:bookmarkEnd w:id="926"/>
      <w:bookmarkEnd w:id="927"/>
      <w:bookmarkEnd w:id="928"/>
      <w:r>
        <w:t>Except as stated in Section 12.2(c), an eligible employee will be guaranteed a cumulative total of up to twelve (12) work weeks of leave</w:t>
      </w:r>
      <w:r>
        <w:rPr>
          <w:rStyle w:val="FootnoteReference"/>
        </w:rPr>
        <w:footnoteReference w:id="4"/>
      </w:r>
      <w:r>
        <w:t xml:space="preserve"> during a twelve (12) month period for the birth of a child, to care for a newborn, a newly adopted child, or a newly placed foster child (“parental leave”); to care for a spouse, parent, or child with a serious health condition (“family medical leave”); or to deal with the employee’s own serious health condition (“personal medical leave”).  The twelve (12) month period will be delineated by counting back twelve (12) months from the date the requested leave or any extension thereof is to begin.  All leave taken pursuant to this Section, whether  paid or unpaid, will be counted towards an employee’s leave entitlement.  Reinstatement shall be in accordance with Section 12.7.</w:t>
      </w:r>
      <w:bookmarkEnd w:id="929"/>
      <w:bookmarkEnd w:id="930"/>
    </w:p>
    <w:p w14:paraId="1533FAD3" w14:textId="7E2100B2" w:rsidR="00025DC1" w:rsidRDefault="00025DC1">
      <w:pPr>
        <w:pStyle w:val="Heading3"/>
        <w:rPr>
          <w:u w:val="single"/>
        </w:rPr>
      </w:pPr>
      <w:r>
        <w:rPr>
          <w:u w:val="single"/>
        </w:rPr>
        <w:t>Personal Medical Leave</w:t>
      </w:r>
      <w:r>
        <w:t xml:space="preserve">.  An eligible employee shall be entitled to a leave of absence for </w:t>
      </w:r>
      <w:r w:rsidR="00504DAC">
        <w:t xml:space="preserve">their </w:t>
      </w:r>
      <w:r>
        <w:t xml:space="preserve"> own serious health condition, as defined by the Family and Medical Leave Act of 1993.  Upon documentation of medical necessity, employees may take such leave on an intermittent or reduced schedule basis.  Intermittent leave is defined as non-consecutive leave; reduced schedule leave allows an employee to reduce the usual number of hours worked per week or per day.  Employees utilizing intermittent or reduced schedule leave may be transferred temporarily to an alternative equivalent position which better accommodates recurring periods of leave.  Use of earned time shall be in accordance with Section 12.2(d).</w:t>
      </w:r>
    </w:p>
    <w:p w14:paraId="062A3451" w14:textId="77777777" w:rsidR="00025DC1" w:rsidRDefault="00025DC1">
      <w:pPr>
        <w:pStyle w:val="Heading3"/>
      </w:pPr>
      <w:r>
        <w:rPr>
          <w:u w:val="single"/>
        </w:rPr>
        <w:t>Family and Medical Leave</w:t>
      </w:r>
      <w:r>
        <w:t>.  An eligible employee shall be entitled to a leave of absence to care for a parent, child, or spouse with a serious health condition, as defined by the Family and Medical Leave Act of 1993.  Upon documentation of medical necessity, employees may take such leave on an intermittent or reduced schedule basis, as defined above.  Employees utilizing intermittent or reduced schedule leave may be transferred temporarily to an alternative equivalent position which better accommodates recurring periods of leave.  An employee taking leave pursuant to this Section must use all accrued earned time before beginning any period of unpaid leave.</w:t>
      </w:r>
    </w:p>
    <w:p w14:paraId="1C25BBBA" w14:textId="17353BC1" w:rsidR="00025DC1" w:rsidRDefault="00025DC1">
      <w:pPr>
        <w:pStyle w:val="Heading3"/>
        <w:rPr>
          <w:u w:val="single"/>
        </w:rPr>
      </w:pPr>
      <w:r>
        <w:rPr>
          <w:u w:val="single"/>
        </w:rPr>
        <w:t>Parental Leave</w:t>
      </w:r>
      <w:r>
        <w:t>.  A full-time or part-time employee who has completed</w:t>
      </w:r>
      <w:r w:rsidR="00504DAC">
        <w:t xml:space="preserve"> their</w:t>
      </w:r>
      <w:r>
        <w:t xml:space="preserve"> probationary period will be granted a leave of absence for the birth of a child or to care for a newborn, a newly adopted, or newly placed foster child for up to sixteen (16) work weeks.  Any leave taken prior to the birth due to maternity disability pursuant to Section 12.2(a) shall be deducted from the sixteen (16) work week entitlement.  The employee must give two (2) weeks’ notice of the expected departure date and indicate an intention to return to work.  Use of earned time shall be in accordance with Section 12.2(d).</w:t>
      </w:r>
    </w:p>
    <w:p w14:paraId="6E9FA02A" w14:textId="77777777" w:rsidR="00025DC1" w:rsidRDefault="00025DC1">
      <w:pPr>
        <w:pStyle w:val="Heading3"/>
      </w:pPr>
      <w:r>
        <w:t>In cases of personal medical leaves (including maternity disability) exceeding thirty (30) days, accrued earned time must be used, except to the extent that unconverted sick time is used.  In such case, an employee may, but shall not be required to, use one (1) year’s earned time accrual.</w:t>
      </w:r>
    </w:p>
    <w:p w14:paraId="7CD0640A" w14:textId="77777777" w:rsidR="00025DC1" w:rsidRDefault="00025DC1">
      <w:pPr>
        <w:pStyle w:val="Heading2"/>
      </w:pPr>
      <w:bookmarkStart w:id="931" w:name="_Toc511141788"/>
      <w:bookmarkStart w:id="932" w:name="_Toc511141895"/>
      <w:bookmarkStart w:id="933" w:name="_Toc511142002"/>
      <w:bookmarkStart w:id="934" w:name="_Toc511142231"/>
      <w:bookmarkStart w:id="935" w:name="_Toc511142865"/>
      <w:bookmarkStart w:id="936" w:name="_Toc511143450"/>
      <w:bookmarkStart w:id="937" w:name="_Toc511143798"/>
      <w:bookmarkStart w:id="938" w:name="_Toc511144081"/>
      <w:bookmarkStart w:id="939" w:name="_Toc511144204"/>
      <w:bookmarkStart w:id="940" w:name="_Toc511152142"/>
      <w:bookmarkStart w:id="941" w:name="_Toc7582043"/>
      <w:bookmarkStart w:id="942" w:name="_Toc7835057"/>
      <w:r>
        <w:rPr>
          <w:u w:val="single"/>
        </w:rPr>
        <w:t>Other Leaves</w:t>
      </w:r>
      <w:r>
        <w:t xml:space="preserve">.  </w:t>
      </w:r>
      <w:bookmarkEnd w:id="931"/>
      <w:bookmarkEnd w:id="932"/>
      <w:bookmarkEnd w:id="933"/>
      <w:bookmarkEnd w:id="934"/>
      <w:bookmarkEnd w:id="935"/>
      <w:bookmarkEnd w:id="936"/>
      <w:bookmarkEnd w:id="937"/>
      <w:bookmarkEnd w:id="938"/>
      <w:bookmarkEnd w:id="939"/>
      <w:bookmarkEnd w:id="940"/>
      <w:r>
        <w:t xml:space="preserve">The </w:t>
      </w:r>
      <w:r w:rsidR="00BF1628">
        <w:t>Organization</w:t>
      </w:r>
      <w:r>
        <w:t xml:space="preserve"> may grant an employee a leave of absence for educational purposes, for Family and Medical Leave purposes beyond the entitlements set forth in Sections 12.2(a), (b), or (c), or for other reasons as the </w:t>
      </w:r>
      <w:r w:rsidR="00BF1628">
        <w:t>Organization</w:t>
      </w:r>
      <w:r>
        <w:t xml:space="preserve"> may determine.  Such leave will not be denied arbitrarily and capriciously.</w:t>
      </w:r>
      <w:bookmarkEnd w:id="941"/>
      <w:bookmarkEnd w:id="942"/>
    </w:p>
    <w:p w14:paraId="619ACC57" w14:textId="77777777" w:rsidR="00025DC1" w:rsidRDefault="00025DC1">
      <w:pPr>
        <w:pStyle w:val="Heading2"/>
      </w:pPr>
      <w:bookmarkStart w:id="943" w:name="_Toc511141789"/>
      <w:bookmarkStart w:id="944" w:name="_Toc511141896"/>
      <w:bookmarkStart w:id="945" w:name="_Toc511142003"/>
      <w:bookmarkStart w:id="946" w:name="_Toc511142232"/>
      <w:bookmarkStart w:id="947" w:name="_Toc511142866"/>
      <w:bookmarkStart w:id="948" w:name="_Toc511143451"/>
      <w:bookmarkStart w:id="949" w:name="_Toc511143799"/>
      <w:bookmarkStart w:id="950" w:name="_Toc511144082"/>
      <w:bookmarkStart w:id="951" w:name="_Toc511144205"/>
      <w:bookmarkStart w:id="952" w:name="_Toc511152144"/>
      <w:bookmarkStart w:id="953" w:name="_Toc7582044"/>
      <w:bookmarkStart w:id="954" w:name="_Toc7835058"/>
      <w:r>
        <w:rPr>
          <w:u w:val="single"/>
        </w:rPr>
        <w:t>Application Procedure</w:t>
      </w:r>
      <w:r>
        <w:t xml:space="preserve">.  </w:t>
      </w:r>
      <w:bookmarkEnd w:id="943"/>
      <w:bookmarkEnd w:id="944"/>
      <w:bookmarkEnd w:id="945"/>
      <w:bookmarkEnd w:id="946"/>
      <w:bookmarkEnd w:id="947"/>
      <w:bookmarkEnd w:id="948"/>
      <w:bookmarkEnd w:id="949"/>
      <w:bookmarkEnd w:id="950"/>
      <w:bookmarkEnd w:id="951"/>
      <w:bookmarkEnd w:id="952"/>
      <w:r>
        <w:t xml:space="preserve">Requests for leaves must be submitted in writing to the employee’s immediate supervisor as far in advance of the anticipated leave as is possible, setting forth the reasons for the requested leave and the dates the leave would begin and end.  A request for leave of absence for a serious health condition must be supported by satisfactory medical documentation.  A request for leave of absence pursuant to Section 12.2(c) must comply with the provisions thereof.  A request for leave of absence for any other reason must be supported by such evidence of the necessity for the leave as the </w:t>
      </w:r>
      <w:r w:rsidR="00BF1628">
        <w:t>Organization</w:t>
      </w:r>
      <w:r>
        <w:t xml:space="preserve"> may require, and must be approved by the appropriate Division Director or designee and the Vice President of Human Resources.</w:t>
      </w:r>
      <w:bookmarkEnd w:id="953"/>
      <w:bookmarkEnd w:id="954"/>
    </w:p>
    <w:p w14:paraId="0A9E176D" w14:textId="77777777" w:rsidR="00025DC1" w:rsidRDefault="00025DC1">
      <w:pPr>
        <w:pStyle w:val="Heading2"/>
      </w:pPr>
      <w:bookmarkStart w:id="955" w:name="_Toc511141790"/>
      <w:bookmarkStart w:id="956" w:name="_Toc511141897"/>
      <w:bookmarkStart w:id="957" w:name="_Toc511142004"/>
      <w:bookmarkStart w:id="958" w:name="_Toc511142233"/>
      <w:bookmarkStart w:id="959" w:name="_Toc511142867"/>
      <w:bookmarkStart w:id="960" w:name="_Toc511143452"/>
      <w:bookmarkStart w:id="961" w:name="_Toc511143800"/>
      <w:bookmarkStart w:id="962" w:name="_Toc511144083"/>
      <w:bookmarkStart w:id="963" w:name="_Toc511144206"/>
      <w:bookmarkStart w:id="964" w:name="_Toc511152145"/>
      <w:bookmarkStart w:id="965" w:name="_Toc7582045"/>
      <w:bookmarkStart w:id="966" w:name="_Toc7835059"/>
      <w:r>
        <w:rPr>
          <w:u w:val="single"/>
        </w:rPr>
        <w:t>Effect on Benefits</w:t>
      </w:r>
      <w:r>
        <w:t xml:space="preserve">.  </w:t>
      </w:r>
      <w:bookmarkEnd w:id="955"/>
      <w:bookmarkEnd w:id="956"/>
      <w:bookmarkEnd w:id="957"/>
      <w:bookmarkEnd w:id="958"/>
      <w:bookmarkEnd w:id="959"/>
      <w:bookmarkEnd w:id="960"/>
      <w:bookmarkEnd w:id="961"/>
      <w:bookmarkEnd w:id="962"/>
      <w:bookmarkEnd w:id="963"/>
      <w:bookmarkEnd w:id="964"/>
      <w:r>
        <w:t>A leave of absence for a period of less than thirty (30) days will not affect benefits.  During a leave of absence for a period of thirty (30) days or more:</w:t>
      </w:r>
      <w:bookmarkEnd w:id="965"/>
      <w:bookmarkEnd w:id="966"/>
    </w:p>
    <w:p w14:paraId="6DF560B3" w14:textId="77777777" w:rsidR="00025DC1" w:rsidRDefault="00025DC1">
      <w:pPr>
        <w:pStyle w:val="Heading3"/>
      </w:pPr>
      <w:r>
        <w:t>No earned time will accrue.</w:t>
      </w:r>
    </w:p>
    <w:p w14:paraId="798BA464" w14:textId="77777777" w:rsidR="00025DC1" w:rsidRDefault="00025DC1">
      <w:pPr>
        <w:pStyle w:val="Heading3"/>
      </w:pPr>
      <w:r>
        <w:t xml:space="preserve">In the case of leaves pursuant to Sections 12.2(a) and (c), the </w:t>
      </w:r>
      <w:r w:rsidR="00BF1628">
        <w:t>Organization</w:t>
      </w:r>
      <w:r>
        <w:t xml:space="preserve"> will maintain the employee’s insurance benefits, including health, dental, life and disability.  In the case of leaves pursuant to Section 12.2(b), the </w:t>
      </w:r>
      <w:r w:rsidR="00BF1628">
        <w:t>Organization</w:t>
      </w:r>
      <w:r>
        <w:t xml:space="preserve"> will maintain the employee’s health and dental benefits.  An employee will be required to make her or his normal contribution for medical and dental insurance.</w:t>
      </w:r>
    </w:p>
    <w:p w14:paraId="7D2E89C9" w14:textId="77777777" w:rsidR="00025DC1" w:rsidRDefault="00025DC1">
      <w:pPr>
        <w:pStyle w:val="Heading3"/>
      </w:pPr>
      <w:r>
        <w:t xml:space="preserve">In the case of leaves granted pursuant to Section 12.3, including leaves for Family and Medical Leave purposes beyond the entitlements set forth in Sections 12.2(a), (b), or (c), an employee who wishes to maintain medical and dental insurance benefits must pay the full cost of coverage as determined by the </w:t>
      </w:r>
      <w:r w:rsidR="00BF1628">
        <w:t>Organization</w:t>
      </w:r>
      <w:r>
        <w:t xml:space="preserve">.  In such cases, the employee is responsible for making arrangements for payment of medical and dental insurance contributions with the </w:t>
      </w:r>
      <w:r w:rsidR="00BF1628">
        <w:t>Organization</w:t>
      </w:r>
      <w:r>
        <w:t xml:space="preserve"> prior to the commencement of the leave.</w:t>
      </w:r>
    </w:p>
    <w:p w14:paraId="7D68CECA" w14:textId="2A19173C" w:rsidR="00025DC1" w:rsidRDefault="00025DC1">
      <w:pPr>
        <w:pStyle w:val="Heading2"/>
      </w:pPr>
      <w:bookmarkStart w:id="967" w:name="_Toc511141791"/>
      <w:bookmarkStart w:id="968" w:name="_Toc511141898"/>
      <w:bookmarkStart w:id="969" w:name="_Toc511142005"/>
      <w:bookmarkStart w:id="970" w:name="_Toc511142234"/>
      <w:bookmarkStart w:id="971" w:name="_Toc511142868"/>
      <w:bookmarkStart w:id="972" w:name="_Toc511143453"/>
      <w:bookmarkStart w:id="973" w:name="_Toc511143801"/>
      <w:bookmarkStart w:id="974" w:name="_Toc511144084"/>
      <w:bookmarkStart w:id="975" w:name="_Toc511144207"/>
      <w:bookmarkStart w:id="976" w:name="_Toc511152146"/>
      <w:bookmarkStart w:id="977" w:name="_Toc7582046"/>
      <w:bookmarkStart w:id="978" w:name="_Toc7835060"/>
      <w:r>
        <w:rPr>
          <w:u w:val="single"/>
        </w:rPr>
        <w:t>Length of Leave</w:t>
      </w:r>
      <w:r>
        <w:t>.</w:t>
      </w:r>
      <w:bookmarkEnd w:id="967"/>
      <w:bookmarkEnd w:id="968"/>
      <w:bookmarkEnd w:id="969"/>
      <w:bookmarkEnd w:id="970"/>
      <w:bookmarkEnd w:id="971"/>
      <w:bookmarkEnd w:id="972"/>
      <w:bookmarkEnd w:id="973"/>
      <w:bookmarkEnd w:id="974"/>
      <w:bookmarkEnd w:id="975"/>
      <w:bookmarkEnd w:id="976"/>
      <w:r>
        <w:t xml:space="preserve">  Requests for leaves of more than six (6) months will be approved only in unusual circumstances.  Extensions of leave may be granted by the </w:t>
      </w:r>
      <w:r w:rsidR="00BF1628">
        <w:t>Organization</w:t>
      </w:r>
      <w:r>
        <w:t xml:space="preserve"> in its discretion, but no leave may be extended beyond a total of one (1) year without approval of the </w:t>
      </w:r>
      <w:r w:rsidR="00257DD7">
        <w:t xml:space="preserve">Vice President of Human Resources or </w:t>
      </w:r>
      <w:r w:rsidR="00504DAC">
        <w:t xml:space="preserve">their </w:t>
      </w:r>
      <w:r w:rsidR="00257DD7">
        <w:t xml:space="preserve"> designee</w:t>
      </w:r>
      <w:r>
        <w:t>.</w:t>
      </w:r>
      <w:bookmarkEnd w:id="977"/>
      <w:bookmarkEnd w:id="978"/>
    </w:p>
    <w:p w14:paraId="38D21571" w14:textId="77777777" w:rsidR="00025DC1" w:rsidRDefault="00025DC1">
      <w:pPr>
        <w:pStyle w:val="Heading2"/>
      </w:pPr>
      <w:bookmarkStart w:id="979" w:name="_Toc7582047"/>
      <w:bookmarkStart w:id="980" w:name="_Toc7835061"/>
      <w:r>
        <w:rPr>
          <w:u w:val="single"/>
        </w:rPr>
        <w:t>Reinstatement</w:t>
      </w:r>
      <w:r>
        <w:t>.</w:t>
      </w:r>
      <w:bookmarkEnd w:id="979"/>
      <w:bookmarkEnd w:id="980"/>
    </w:p>
    <w:p w14:paraId="6E8D65D7" w14:textId="60903AF4" w:rsidR="00025DC1" w:rsidRDefault="00025DC1">
      <w:pPr>
        <w:pStyle w:val="Heading3"/>
      </w:pPr>
      <w:r>
        <w:t xml:space="preserve">Upon the expiration of an approved leaves of absence pursuant to Sections 12.2(a), (b) or (c) for a cumulative total period of twelve (12) work weeks or less in a twelve (12) month period, an employee shall be returned to </w:t>
      </w:r>
      <w:r w:rsidR="00504DAC">
        <w:t xml:space="preserve">their </w:t>
      </w:r>
      <w:r>
        <w:t xml:space="preserve"> former position or, if the position has been filled, to an equivalent position for which </w:t>
      </w:r>
      <w:r w:rsidR="00504DAC">
        <w:t xml:space="preserve">they are </w:t>
      </w:r>
      <w:r>
        <w:t xml:space="preserve"> qualified.  Notwithstanding the above, upon the expiration of any leave of absence pursuant to Section 12.2(c) for a period of twelve (12) work weeks or less, an employee shall be returned to </w:t>
      </w:r>
      <w:r w:rsidR="00504DAC">
        <w:t xml:space="preserve">their </w:t>
      </w:r>
      <w:r>
        <w:t xml:space="preserve"> former position or, if the position has been filled, to an equivalent position for which </w:t>
      </w:r>
      <w:r w:rsidR="00504DAC">
        <w:t xml:space="preserve">they are </w:t>
      </w:r>
      <w:r>
        <w:t xml:space="preserve"> qualified.  The </w:t>
      </w:r>
      <w:r w:rsidR="00BF1628">
        <w:t>Organization</w:t>
      </w:r>
      <w:r>
        <w:t xml:space="preserve"> will endeavor to hold open the employee’s former position.  The </w:t>
      </w:r>
      <w:smartTag w:uri="urn:schemas-microsoft-com:office:smarttags" w:element="place">
        <w:r>
          <w:t>Union</w:t>
        </w:r>
      </w:smartTag>
      <w:r>
        <w:t xml:space="preserve"> recognizes, however, that operating conditions may arise that do not permit the </w:t>
      </w:r>
      <w:r w:rsidR="00BF1628">
        <w:t>Organization</w:t>
      </w:r>
      <w:r>
        <w:t xml:space="preserve"> hold open the employee’s former position.</w:t>
      </w:r>
    </w:p>
    <w:p w14:paraId="4188E87C" w14:textId="3979AC30" w:rsidR="00025DC1" w:rsidRDefault="00025DC1">
      <w:pPr>
        <w:pStyle w:val="Heading3"/>
      </w:pPr>
      <w:r>
        <w:t xml:space="preserve">In cases of leaves granted pursuant to Section 12.3 and leaves for Family and Medical purposes exceeding the reinstatement entitlements set forth in Section 12.7(a) above, the employee will be returned to </w:t>
      </w:r>
      <w:r w:rsidR="00504DAC">
        <w:t xml:space="preserve">their </w:t>
      </w:r>
      <w:r>
        <w:t xml:space="preserve"> former position, or to a substantially similar position for which </w:t>
      </w:r>
      <w:r w:rsidR="00504DAC">
        <w:t xml:space="preserve">they are </w:t>
      </w:r>
      <w:r>
        <w:t xml:space="preserve"> qualified, to the extent practicable.  If no such position is available, the employee will be terminated upon the expiration of the leave of absence.  An employee who is not returned to</w:t>
      </w:r>
      <w:r w:rsidR="00504DAC">
        <w:t xml:space="preserve"> their</w:t>
      </w:r>
      <w:r>
        <w:t xml:space="preserve"> former position will be given an opportunity to return to </w:t>
      </w:r>
      <w:r w:rsidR="00504DAC">
        <w:t xml:space="preserve">their </w:t>
      </w:r>
      <w:r>
        <w:t xml:space="preserve"> former position if an opening occurs in the six (6) months following expiration of the leave of absence if </w:t>
      </w:r>
      <w:r w:rsidR="00504DAC">
        <w:t xml:space="preserve">they </w:t>
      </w:r>
      <w:r>
        <w:t xml:space="preserve"> so request in writing to the Vice President of Human Resources at the expiration of such leave of absence.</w:t>
      </w:r>
    </w:p>
    <w:p w14:paraId="3C4BAECB" w14:textId="51DB657D" w:rsidR="00025DC1" w:rsidRDefault="00025DC1">
      <w:pPr>
        <w:pStyle w:val="Heading3"/>
      </w:pPr>
      <w:r>
        <w:t xml:space="preserve">In the case of a leave due to the employee’s own serious health condition, a physical examination or other medical evidence satisfactory to the </w:t>
      </w:r>
      <w:r w:rsidR="00BF1628">
        <w:t>Organization</w:t>
      </w:r>
      <w:r>
        <w:t xml:space="preserve"> may be required, in order to assure the </w:t>
      </w:r>
      <w:r w:rsidR="00BF1628">
        <w:t>Organization</w:t>
      </w:r>
      <w:r>
        <w:t xml:space="preserve"> that the employee is able to resume </w:t>
      </w:r>
      <w:r w:rsidR="00504DAC">
        <w:t xml:space="preserve">their </w:t>
      </w:r>
      <w:r>
        <w:t xml:space="preserve"> duties without jeopardizing the health or safety of the employee, patients, or other staff.</w:t>
      </w:r>
    </w:p>
    <w:p w14:paraId="3E7D821B" w14:textId="77777777" w:rsidR="00025DC1" w:rsidRDefault="00025DC1">
      <w:pPr>
        <w:pStyle w:val="Heading1"/>
      </w:pPr>
      <w:bookmarkStart w:id="981" w:name="_Toc7835062"/>
      <w:r>
        <w:br/>
      </w:r>
      <w:bookmarkStart w:id="982" w:name="_Toc511141792"/>
      <w:bookmarkStart w:id="983" w:name="_Toc511141899"/>
      <w:bookmarkStart w:id="984" w:name="_Toc511142006"/>
      <w:bookmarkStart w:id="985" w:name="_Toc511142235"/>
      <w:bookmarkStart w:id="986" w:name="_Toc511142869"/>
      <w:bookmarkStart w:id="987" w:name="_Toc511143454"/>
      <w:bookmarkStart w:id="988" w:name="_Toc511143802"/>
      <w:bookmarkStart w:id="989" w:name="_Toc511144085"/>
      <w:bookmarkStart w:id="990" w:name="_Toc511144208"/>
      <w:bookmarkStart w:id="991" w:name="_Toc511152147"/>
      <w:bookmarkStart w:id="992" w:name="_Toc7582048"/>
      <w:r>
        <w:t>OTHER BENEFITS</w:t>
      </w:r>
      <w:bookmarkEnd w:id="981"/>
      <w:bookmarkEnd w:id="982"/>
      <w:bookmarkEnd w:id="983"/>
      <w:bookmarkEnd w:id="984"/>
      <w:bookmarkEnd w:id="985"/>
      <w:bookmarkEnd w:id="986"/>
      <w:bookmarkEnd w:id="987"/>
      <w:bookmarkEnd w:id="988"/>
      <w:bookmarkEnd w:id="989"/>
      <w:bookmarkEnd w:id="990"/>
      <w:bookmarkEnd w:id="991"/>
      <w:bookmarkEnd w:id="992"/>
    </w:p>
    <w:p w14:paraId="6FF50FE9" w14:textId="6C11A2AB" w:rsidR="00025DC1" w:rsidRDefault="00025DC1">
      <w:pPr>
        <w:pStyle w:val="Heading2"/>
      </w:pPr>
      <w:bookmarkStart w:id="993" w:name="_Toc511141793"/>
      <w:bookmarkStart w:id="994" w:name="_Toc511141900"/>
      <w:bookmarkStart w:id="995" w:name="_Toc511142007"/>
      <w:bookmarkStart w:id="996" w:name="_Toc511142236"/>
      <w:bookmarkStart w:id="997" w:name="_Toc511142870"/>
      <w:bookmarkStart w:id="998" w:name="_Toc511143455"/>
      <w:bookmarkStart w:id="999" w:name="_Toc511143803"/>
      <w:bookmarkStart w:id="1000" w:name="_Toc511144086"/>
      <w:bookmarkStart w:id="1001" w:name="_Toc511144209"/>
      <w:bookmarkStart w:id="1002" w:name="_Toc511152148"/>
      <w:bookmarkStart w:id="1003" w:name="_Toc7582049"/>
      <w:bookmarkStart w:id="1004" w:name="_Toc7835063"/>
      <w:r>
        <w:rPr>
          <w:u w:val="single"/>
        </w:rPr>
        <w:t>Bereavement</w:t>
      </w:r>
      <w:r>
        <w:t xml:space="preserve">.  In the event of a death in the immediate family of an employee, time off with pay at the employee's regular hourly rate (excluding all differentials and premiums), shall be granted by the immediate supervisor or department head for the employee's regularly scheduled hours which </w:t>
      </w:r>
      <w:r w:rsidR="00504DAC">
        <w:t xml:space="preserve">they </w:t>
      </w:r>
      <w:r>
        <w:t xml:space="preserve"> otherwise would have worked, not exceeding three</w:t>
      </w:r>
      <w:bookmarkEnd w:id="993"/>
      <w:bookmarkEnd w:id="994"/>
      <w:bookmarkEnd w:id="995"/>
      <w:bookmarkEnd w:id="996"/>
      <w:bookmarkEnd w:id="997"/>
      <w:bookmarkEnd w:id="998"/>
      <w:bookmarkEnd w:id="999"/>
      <w:bookmarkEnd w:id="1000"/>
      <w:bookmarkEnd w:id="1001"/>
      <w:r>
        <w:t xml:space="preserve"> </w:t>
      </w:r>
      <w:bookmarkStart w:id="1005" w:name="_Toc511141794"/>
      <w:bookmarkStart w:id="1006" w:name="_Toc511141901"/>
      <w:bookmarkStart w:id="1007" w:name="_Toc511142008"/>
      <w:bookmarkStart w:id="1008" w:name="_Toc511142237"/>
      <w:bookmarkStart w:id="1009" w:name="_Toc511142871"/>
      <w:bookmarkStart w:id="1010" w:name="_Toc511143456"/>
      <w:bookmarkStart w:id="1011" w:name="_Toc511143804"/>
      <w:bookmarkStart w:id="1012" w:name="_Toc511144087"/>
      <w:bookmarkStart w:id="1013" w:name="_Toc511144210"/>
      <w:bookmarkStart w:id="1014" w:name="_Toc512048113"/>
      <w:r>
        <w:t>(3)</w:t>
      </w:r>
      <w:r>
        <w:rPr>
          <w:rStyle w:val="FootnoteReference"/>
        </w:rPr>
        <w:footnoteReference w:id="5"/>
      </w:r>
      <w:r>
        <w:t xml:space="preserve"> working days in the five (5) day period following the date of death.  For purposes of the preceding sentence, "immediate family" shall include only the employee's husband, wife, son, daughter, mother, father, sister, brother, mother-in-law, father-in-law, grandchild or grandparent or a relative in the employee's immediate household or person residing in the employee's home whom the employee considers family.  In the event of the death of an aunt, uncle, nephew, niece,</w:t>
      </w:r>
      <w:bookmarkEnd w:id="1002"/>
      <w:r>
        <w:t xml:space="preserve"> </w:t>
      </w:r>
      <w:bookmarkStart w:id="1015" w:name="_Toc511152149"/>
      <w:r>
        <w:t>cousin or other in-law, the immediate supervisor or department head may grant time off with pay for the day of the funeral at the employee's regular hourly rate (excluding all differentials and premiums) if the employee otherwise would have worked that day.</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14:paraId="27705023" w14:textId="68A29D53" w:rsidR="00025DC1" w:rsidRDefault="00025DC1">
      <w:pPr>
        <w:pStyle w:val="Heading2"/>
      </w:pPr>
      <w:bookmarkStart w:id="1016" w:name="_Toc511141795"/>
      <w:bookmarkStart w:id="1017" w:name="_Toc511141902"/>
      <w:bookmarkStart w:id="1018" w:name="_Toc511142009"/>
      <w:bookmarkStart w:id="1019" w:name="_Toc511142238"/>
      <w:bookmarkStart w:id="1020" w:name="_Toc511142872"/>
      <w:bookmarkStart w:id="1021" w:name="_Toc511143457"/>
      <w:bookmarkStart w:id="1022" w:name="_Toc511143805"/>
      <w:bookmarkStart w:id="1023" w:name="_Toc511144088"/>
      <w:bookmarkStart w:id="1024" w:name="_Toc511144211"/>
      <w:bookmarkStart w:id="1025" w:name="_Toc511152150"/>
      <w:bookmarkStart w:id="1026" w:name="_Toc7582050"/>
      <w:bookmarkStart w:id="1027" w:name="_Toc7835064"/>
      <w:r>
        <w:rPr>
          <w:u w:val="single"/>
        </w:rPr>
        <w:t>Jury Duty</w:t>
      </w:r>
      <w:r>
        <w:t xml:space="preserve">.  Upon submission to the </w:t>
      </w:r>
      <w:r w:rsidR="00BF1628">
        <w:t>Organization</w:t>
      </w:r>
      <w:r>
        <w:t xml:space="preserve"> of proper evidence of jury service and of the amount of juror's compensation received, validated by the clerk of court, the </w:t>
      </w:r>
      <w:r w:rsidR="00BF1628">
        <w:t>Organization</w:t>
      </w:r>
      <w:r>
        <w:t xml:space="preserve"> will pay a full-time or part-time employee the difference, if any, between the amount received by </w:t>
      </w:r>
      <w:r w:rsidR="00504DAC">
        <w:t xml:space="preserve">them </w:t>
      </w:r>
      <w:r>
        <w:t xml:space="preserve">as juror's compensation and her or his regular straight-time earnings (excluding all premiums and differentials) actually and necessarily lost on account of such jury service.  If an employee is excused or released from jury service during her or his regular work day, </w:t>
      </w:r>
      <w:r w:rsidR="00504DAC">
        <w:t xml:space="preserve">they </w:t>
      </w:r>
      <w:r>
        <w:t xml:space="preserve"> shall return to work.  An employee who serves on jury duty shall not be required to work the shift immediately prior to or immediately following such jury service.</w:t>
      </w:r>
      <w:bookmarkEnd w:id="1016"/>
      <w:bookmarkEnd w:id="1017"/>
      <w:bookmarkEnd w:id="1018"/>
      <w:bookmarkEnd w:id="1019"/>
      <w:bookmarkEnd w:id="1020"/>
      <w:bookmarkEnd w:id="1021"/>
      <w:bookmarkEnd w:id="1022"/>
      <w:bookmarkEnd w:id="1023"/>
      <w:bookmarkEnd w:id="1024"/>
      <w:bookmarkEnd w:id="1025"/>
      <w:bookmarkEnd w:id="1026"/>
      <w:bookmarkEnd w:id="1027"/>
    </w:p>
    <w:p w14:paraId="1ABF172C" w14:textId="77777777" w:rsidR="00025DC1" w:rsidRDefault="00025DC1">
      <w:pPr>
        <w:pStyle w:val="Heading2"/>
      </w:pPr>
      <w:bookmarkStart w:id="1028" w:name="_Toc511141796"/>
      <w:bookmarkStart w:id="1029" w:name="_Toc511141903"/>
      <w:bookmarkStart w:id="1030" w:name="_Toc511142010"/>
      <w:bookmarkStart w:id="1031" w:name="_Toc511142239"/>
      <w:bookmarkStart w:id="1032" w:name="_Toc511142873"/>
      <w:bookmarkStart w:id="1033" w:name="_Toc511143458"/>
      <w:bookmarkStart w:id="1034" w:name="_Toc511143806"/>
      <w:bookmarkStart w:id="1035" w:name="_Toc511144089"/>
      <w:bookmarkStart w:id="1036" w:name="_Toc511144212"/>
      <w:bookmarkStart w:id="1037" w:name="_Toc511152151"/>
      <w:bookmarkStart w:id="1038" w:name="_Toc7582051"/>
      <w:bookmarkStart w:id="1039" w:name="_Toc7835065"/>
      <w:r>
        <w:rPr>
          <w:u w:val="single"/>
        </w:rPr>
        <w:t>Military Service</w:t>
      </w:r>
      <w:r>
        <w:t>.</w:t>
      </w:r>
      <w:bookmarkEnd w:id="1028"/>
      <w:bookmarkEnd w:id="1029"/>
      <w:bookmarkEnd w:id="1030"/>
      <w:bookmarkEnd w:id="1031"/>
      <w:bookmarkEnd w:id="1032"/>
      <w:bookmarkEnd w:id="1033"/>
      <w:bookmarkEnd w:id="1034"/>
      <w:bookmarkEnd w:id="1035"/>
      <w:bookmarkEnd w:id="1036"/>
      <w:bookmarkEnd w:id="1037"/>
      <w:bookmarkEnd w:id="1038"/>
      <w:bookmarkEnd w:id="1039"/>
      <w:r>
        <w:t xml:space="preserve">  </w:t>
      </w:r>
    </w:p>
    <w:p w14:paraId="2FE8BF43" w14:textId="77777777" w:rsidR="00025DC1" w:rsidRDefault="00025DC1">
      <w:pPr>
        <w:pStyle w:val="Heading3"/>
      </w:pPr>
      <w:r>
        <w:rPr>
          <w:u w:val="single"/>
        </w:rPr>
        <w:t>Reinstatement</w:t>
      </w:r>
      <w:r>
        <w:t>.  An employee who is drafted into military service or who volunteers for service in any branch of the Armed Forces of the United States or who is called to extended active duty in the National Guard or Armed Forces Reserves shall, upon completion of such service, be granted such rights of reinstatement as required by law.</w:t>
      </w:r>
    </w:p>
    <w:p w14:paraId="0EFE43BC" w14:textId="7AE19680" w:rsidR="00025DC1" w:rsidRDefault="00025DC1">
      <w:pPr>
        <w:pStyle w:val="Heading3"/>
      </w:pPr>
      <w:r>
        <w:rPr>
          <w:u w:val="single"/>
        </w:rPr>
        <w:t>Military Training Duty</w:t>
      </w:r>
      <w:r>
        <w:t xml:space="preserve">.  A full-time or part-time employee who participates in annual military summer training duty as a member of the Armed Forces Reserves or the National Guard shall be granted military training pay, which will be the amount by which the employee's regular base salary (excluding any differentials) for the period, calculated on the basis of </w:t>
      </w:r>
      <w:r w:rsidR="004D6F12">
        <w:t xml:space="preserve">their </w:t>
      </w:r>
      <w:r>
        <w:t xml:space="preserve"> regular work week up to a maximum of forty (40) hours, exceeds any military duty pay received by </w:t>
      </w:r>
      <w:r w:rsidR="004D6F12">
        <w:t xml:space="preserve">them </w:t>
      </w:r>
      <w:r>
        <w:t xml:space="preserve"> for such military training duty.  In order to receive military training pay, the employee must furnish the </w:t>
      </w:r>
      <w:r w:rsidR="00BF1628">
        <w:t>Organization</w:t>
      </w:r>
      <w:r>
        <w:t xml:space="preserve"> with the military paymaster's pay voucher.  All pay and allowances shall be included in determining military duty pay.</w:t>
      </w:r>
    </w:p>
    <w:p w14:paraId="4B794755" w14:textId="77777777" w:rsidR="00025DC1" w:rsidRDefault="00025DC1">
      <w:pPr>
        <w:pStyle w:val="Heading2"/>
      </w:pPr>
      <w:bookmarkStart w:id="1040" w:name="_Toc511141797"/>
      <w:bookmarkStart w:id="1041" w:name="_Toc511141904"/>
      <w:bookmarkStart w:id="1042" w:name="_Toc511142011"/>
      <w:bookmarkStart w:id="1043" w:name="_Toc511142240"/>
      <w:bookmarkStart w:id="1044" w:name="_Toc511142874"/>
      <w:bookmarkStart w:id="1045" w:name="_Toc511143459"/>
      <w:bookmarkStart w:id="1046" w:name="_Toc511143807"/>
      <w:bookmarkStart w:id="1047" w:name="_Toc511144090"/>
      <w:bookmarkStart w:id="1048" w:name="_Toc511144213"/>
      <w:bookmarkStart w:id="1049" w:name="_Toc511152152"/>
      <w:bookmarkStart w:id="1050" w:name="_Toc7582052"/>
      <w:bookmarkStart w:id="1051" w:name="_Toc7835066"/>
      <w:r>
        <w:rPr>
          <w:u w:val="single"/>
        </w:rPr>
        <w:t>Tuition Aid</w:t>
      </w:r>
      <w:r>
        <w:t>.</w:t>
      </w:r>
      <w:bookmarkEnd w:id="1040"/>
      <w:bookmarkEnd w:id="1041"/>
      <w:bookmarkEnd w:id="1042"/>
      <w:bookmarkEnd w:id="1043"/>
      <w:bookmarkEnd w:id="1044"/>
      <w:bookmarkEnd w:id="1045"/>
      <w:bookmarkEnd w:id="1046"/>
      <w:bookmarkEnd w:id="1047"/>
      <w:bookmarkEnd w:id="1048"/>
      <w:bookmarkEnd w:id="1049"/>
      <w:bookmarkEnd w:id="1050"/>
      <w:bookmarkEnd w:id="1051"/>
      <w:r>
        <w:t xml:space="preserve">  </w:t>
      </w:r>
    </w:p>
    <w:p w14:paraId="06B25F06" w14:textId="77777777" w:rsidR="00564EFF" w:rsidRDefault="00025DC1" w:rsidP="00F34C97">
      <w:pPr>
        <w:pStyle w:val="Heading3"/>
        <w:spacing w:line="360" w:lineRule="auto"/>
      </w:pPr>
      <w:r>
        <w:rPr>
          <w:u w:val="single"/>
        </w:rPr>
        <w:t>Eligibility</w:t>
      </w:r>
      <w:r>
        <w:t>.  Full-time and part-time employees with a minimum of six (6) months'</w:t>
      </w:r>
    </w:p>
    <w:p w14:paraId="03F4262D" w14:textId="7597F13E" w:rsidR="00B1410C" w:rsidRPr="00D336B2" w:rsidRDefault="00025DC1" w:rsidP="00F34C97">
      <w:pPr>
        <w:pStyle w:val="Heading3"/>
        <w:numPr>
          <w:ilvl w:val="2"/>
          <w:numId w:val="0"/>
        </w:numPr>
        <w:rPr>
          <w:szCs w:val="24"/>
        </w:rPr>
      </w:pPr>
      <w:r>
        <w:t xml:space="preserve"> </w:t>
      </w:r>
      <w:r w:rsidR="00564EFF">
        <w:t>c</w:t>
      </w:r>
      <w:r w:rsidR="00FA6CC9">
        <w:t>ontin</w:t>
      </w:r>
      <w:r w:rsidR="00B1410C">
        <w:t>u</w:t>
      </w:r>
      <w:r w:rsidR="00FA6CC9">
        <w:t>ous employment</w:t>
      </w:r>
      <w:r w:rsidR="00B1410C">
        <w:t xml:space="preserve"> </w:t>
      </w:r>
      <w:r>
        <w:t xml:space="preserve">are eligible for tuition aid under this section.  Employees who have received a </w:t>
      </w:r>
      <w:r w:rsidR="00B1410C">
        <w:t>written</w:t>
      </w:r>
      <w:r>
        <w:t xml:space="preserve"> warning are not eligible for tuition aid</w:t>
      </w:r>
      <w:r w:rsidRPr="00B1410C">
        <w:rPr>
          <w:b/>
        </w:rPr>
        <w:t>.</w:t>
      </w:r>
      <w:r w:rsidR="00B1410C" w:rsidRPr="00B1410C">
        <w:rPr>
          <w:b/>
        </w:rPr>
        <w:t xml:space="preserve"> </w:t>
      </w:r>
      <w:r w:rsidR="00B1410C" w:rsidRPr="00D336B2">
        <w:rPr>
          <w:szCs w:val="24"/>
        </w:rPr>
        <w:t xml:space="preserve">To participate in this benefit program, the employee must commit to remain on the active payroll in a position within the Spaulding Rehabilitation Network for six months following course completion.  An employee who resigns or is terminated from employment prior to the end of </w:t>
      </w:r>
      <w:r w:rsidR="004D6F12">
        <w:rPr>
          <w:szCs w:val="24"/>
        </w:rPr>
        <w:t xml:space="preserve">their </w:t>
      </w:r>
      <w:r w:rsidR="00B1410C" w:rsidRPr="00D336B2">
        <w:rPr>
          <w:szCs w:val="24"/>
        </w:rPr>
        <w:t xml:space="preserve"> six-month commitment period, or who fails to obtain a C or better in a course for which </w:t>
      </w:r>
      <w:r w:rsidR="004D6F12">
        <w:rPr>
          <w:szCs w:val="24"/>
        </w:rPr>
        <w:t xml:space="preserve">their </w:t>
      </w:r>
      <w:r w:rsidR="00B1410C" w:rsidRPr="00D336B2">
        <w:rPr>
          <w:szCs w:val="24"/>
        </w:rPr>
        <w:t xml:space="preserve"> costs were advanced, will be fully responsible for the repayment of any amounts received under this program for the prior semester.</w:t>
      </w:r>
    </w:p>
    <w:p w14:paraId="48693A47" w14:textId="77777777" w:rsidR="00025DC1" w:rsidRDefault="00025DC1" w:rsidP="00B1410C">
      <w:pPr>
        <w:pStyle w:val="Heading3"/>
        <w:numPr>
          <w:ilvl w:val="2"/>
          <w:numId w:val="28"/>
        </w:numPr>
      </w:pPr>
      <w:r>
        <w:rPr>
          <w:u w:val="single"/>
        </w:rPr>
        <w:t>Courses Covered</w:t>
      </w:r>
      <w:r>
        <w:t xml:space="preserve">.  Courses submitted for approval must be taken at an accredited college or university or other educational institution approved </w:t>
      </w:r>
      <w:r w:rsidR="00B1410C">
        <w:t xml:space="preserve">in advance </w:t>
      </w:r>
      <w:r>
        <w:t xml:space="preserve">by the </w:t>
      </w:r>
      <w:r w:rsidR="00BF1628">
        <w:t>Organization</w:t>
      </w:r>
      <w:r>
        <w:t>.  Such courses must be related to the employee's job</w:t>
      </w:r>
      <w:r w:rsidR="00F96108">
        <w:t xml:space="preserve"> or be par</w:t>
      </w:r>
      <w:r w:rsidR="00B1410C">
        <w:t>t of a degree program related to health care,</w:t>
      </w:r>
      <w:r>
        <w:t xml:space="preserve">, as determined by the </w:t>
      </w:r>
      <w:r w:rsidR="00BF1628">
        <w:t>Organization</w:t>
      </w:r>
      <w:r>
        <w:t>.  Meetings, conferences, training institutes and short courses normally conducted during working hours are not covered.</w:t>
      </w:r>
      <w:r w:rsidR="0032593D">
        <w:t xml:space="preserve"> The costs for licensure and renewals required for continued employment are not covered.</w:t>
      </w:r>
    </w:p>
    <w:p w14:paraId="07ED9CE6" w14:textId="25357A3C" w:rsidR="00025DC1" w:rsidRPr="004D6F12" w:rsidRDefault="00025DC1">
      <w:pPr>
        <w:pStyle w:val="Heading3"/>
        <w:rPr>
          <w:szCs w:val="24"/>
        </w:rPr>
      </w:pPr>
      <w:r>
        <w:rPr>
          <w:u w:val="single"/>
        </w:rPr>
        <w:t>Application Procedure</w:t>
      </w:r>
      <w:r>
        <w:t xml:space="preserve">.  </w:t>
      </w:r>
      <w:r w:rsidR="0032593D" w:rsidRPr="00C07B42">
        <w:rPr>
          <w:szCs w:val="24"/>
        </w:rPr>
        <w:t xml:space="preserve">Tuition Reimbursement Applications must be processed through </w:t>
      </w:r>
      <w:r w:rsidR="0032593D" w:rsidRPr="00C07B42">
        <w:rPr>
          <w:i/>
          <w:szCs w:val="24"/>
        </w:rPr>
        <w:t>Employee Self Service</w:t>
      </w:r>
      <w:r w:rsidR="0032593D" w:rsidRPr="00C07B42">
        <w:rPr>
          <w:szCs w:val="24"/>
        </w:rPr>
        <w:t xml:space="preserve"> prior to the start of the course for approval by</w:t>
      </w:r>
      <w:r w:rsidR="0032593D" w:rsidRPr="00C07B42">
        <w:rPr>
          <w:szCs w:val="24"/>
          <w:u w:val="single"/>
        </w:rPr>
        <w:t xml:space="preserve"> </w:t>
      </w:r>
      <w:r w:rsidRPr="004D6F12">
        <w:rPr>
          <w:szCs w:val="24"/>
        </w:rPr>
        <w:t xml:space="preserve">the Human Resources Department </w:t>
      </w:r>
      <w:r w:rsidR="0032593D" w:rsidRPr="004D6F12">
        <w:rPr>
          <w:szCs w:val="24"/>
        </w:rPr>
        <w:t>and the employee’s</w:t>
      </w:r>
      <w:r w:rsidRPr="004D6F12">
        <w:rPr>
          <w:szCs w:val="24"/>
        </w:rPr>
        <w:t xml:space="preserve"> manager.  Completed applications must be received no later than five (5) days before the start of the course(s). </w:t>
      </w:r>
      <w:r w:rsidR="0032593D" w:rsidRPr="00C07B42">
        <w:rPr>
          <w:szCs w:val="24"/>
        </w:rPr>
        <w:t xml:space="preserve">Employees enrolling courses leading to licensed or certified </w:t>
      </w:r>
      <w:r w:rsidR="004D6F12" w:rsidRPr="004D6F12">
        <w:rPr>
          <w:szCs w:val="24"/>
        </w:rPr>
        <w:t>clinically focused</w:t>
      </w:r>
      <w:r w:rsidR="0032593D" w:rsidRPr="00C07B42">
        <w:rPr>
          <w:szCs w:val="24"/>
        </w:rPr>
        <w:t xml:space="preserve"> positions within the bargaining unit will receive tuition reimbursement at the time of the course enrollment and, upon completion of the course, must submit official documentation from the educational institution indicating</w:t>
      </w:r>
      <w:r w:rsidR="0032593D" w:rsidRPr="00D336B2">
        <w:rPr>
          <w:sz w:val="22"/>
        </w:rPr>
        <w:t xml:space="preserve"> </w:t>
      </w:r>
      <w:r w:rsidR="0032593D" w:rsidRPr="00C07B42">
        <w:rPr>
          <w:szCs w:val="24"/>
        </w:rPr>
        <w:t>completion of the approved course(s) with a passing grade of C or better.   Others will receive tuition payments upon</w:t>
      </w:r>
      <w:r w:rsidRPr="004D6F12">
        <w:rPr>
          <w:szCs w:val="24"/>
        </w:rPr>
        <w:t xml:space="preserve"> completion of a course(s),</w:t>
      </w:r>
      <w:r w:rsidR="0032593D" w:rsidRPr="004D6F12">
        <w:rPr>
          <w:szCs w:val="24"/>
        </w:rPr>
        <w:t xml:space="preserve"> and submission to the Human Resources Department of</w:t>
      </w:r>
      <w:r w:rsidRPr="004D6F12">
        <w:rPr>
          <w:szCs w:val="24"/>
        </w:rPr>
        <w:t xml:space="preserve"> official documentation from the educational institution indicating completion of the approved course(s) with a passing grade </w:t>
      </w:r>
      <w:r w:rsidR="0032593D" w:rsidRPr="007555CB">
        <w:rPr>
          <w:szCs w:val="24"/>
        </w:rPr>
        <w:t>of C o</w:t>
      </w:r>
      <w:r w:rsidR="00D336B2" w:rsidRPr="008264FE">
        <w:rPr>
          <w:szCs w:val="24"/>
        </w:rPr>
        <w:t>r better</w:t>
      </w:r>
      <w:r w:rsidRPr="00561138">
        <w:rPr>
          <w:szCs w:val="24"/>
        </w:rPr>
        <w:t>, together with proof of payment</w:t>
      </w:r>
      <w:r w:rsidR="00F96108" w:rsidRPr="0073273D">
        <w:rPr>
          <w:szCs w:val="24"/>
        </w:rPr>
        <w:t>.</w:t>
      </w:r>
      <w:r w:rsidR="005479E3" w:rsidRPr="0073273D">
        <w:rPr>
          <w:szCs w:val="24"/>
        </w:rPr>
        <w:t xml:space="preserve"> </w:t>
      </w:r>
      <w:r w:rsidR="005479E3" w:rsidRPr="00C07B42">
        <w:rPr>
          <w:szCs w:val="24"/>
        </w:rPr>
        <w:t>Reimbursement claims must be submitted within 60 days of the course completion.  Claims received after this period will not be eligible for reimbursement.</w:t>
      </w:r>
    </w:p>
    <w:p w14:paraId="41A8D4A2" w14:textId="77777777" w:rsidR="00025DC1" w:rsidRPr="00C07B42" w:rsidRDefault="00025DC1">
      <w:pPr>
        <w:pStyle w:val="Heading3"/>
        <w:rPr>
          <w:szCs w:val="24"/>
        </w:rPr>
      </w:pPr>
      <w:r>
        <w:rPr>
          <w:u w:val="single"/>
        </w:rPr>
        <w:t>Costs Covered</w:t>
      </w:r>
      <w:r>
        <w:t xml:space="preserve">.  </w:t>
      </w:r>
      <w:r w:rsidRPr="004D6F12">
        <w:rPr>
          <w:szCs w:val="24"/>
        </w:rPr>
        <w:t xml:space="preserve">The </w:t>
      </w:r>
      <w:r w:rsidR="00BF1628" w:rsidRPr="004D6F12">
        <w:rPr>
          <w:szCs w:val="24"/>
        </w:rPr>
        <w:t>Organization</w:t>
      </w:r>
      <w:r w:rsidRPr="007555CB">
        <w:rPr>
          <w:szCs w:val="24"/>
        </w:rPr>
        <w:t xml:space="preserve"> will reimburse eligible employees </w:t>
      </w:r>
      <w:r w:rsidR="005479E3" w:rsidRPr="00C07B42">
        <w:rPr>
          <w:szCs w:val="24"/>
        </w:rPr>
        <w:t xml:space="preserve">in full, for tuition, laboratory and book </w:t>
      </w:r>
      <w:r w:rsidRPr="004D6F12">
        <w:rPr>
          <w:szCs w:val="24"/>
        </w:rPr>
        <w:t>fees for approved courses</w:t>
      </w:r>
      <w:r w:rsidR="005479E3" w:rsidRPr="00C07B42">
        <w:rPr>
          <w:szCs w:val="24"/>
        </w:rPr>
        <w:t>, up to a maximum of $1,500 per year.  Reimbursement of such amounts will be prorated for part-time employees, as follows:</w:t>
      </w:r>
    </w:p>
    <w:p w14:paraId="04F223B8" w14:textId="77777777" w:rsidR="00D336B2" w:rsidRPr="00D336B2" w:rsidRDefault="00D336B2" w:rsidP="00D336B2"/>
    <w:tbl>
      <w:tblPr>
        <w:tblW w:w="10188" w:type="dxa"/>
        <w:tblLayout w:type="fixed"/>
        <w:tblLook w:val="0000" w:firstRow="0" w:lastRow="0" w:firstColumn="0" w:lastColumn="0" w:noHBand="0" w:noVBand="0"/>
      </w:tblPr>
      <w:tblGrid>
        <w:gridCol w:w="2718"/>
        <w:gridCol w:w="2520"/>
        <w:gridCol w:w="4950"/>
      </w:tblGrid>
      <w:tr w:rsidR="00025DC1" w14:paraId="41356B44" w14:textId="77777777">
        <w:tc>
          <w:tcPr>
            <w:tcW w:w="2718" w:type="dxa"/>
          </w:tcPr>
          <w:p w14:paraId="58510DA7" w14:textId="77777777" w:rsidR="00025DC1" w:rsidRDefault="00025DC1">
            <w:pPr>
              <w:pStyle w:val="BodyText2"/>
              <w:spacing w:after="0" w:line="240" w:lineRule="auto"/>
              <w:ind w:left="90" w:firstLine="0"/>
            </w:pPr>
            <w:r>
              <w:t>REGULARLY SCHEDULED</w:t>
            </w:r>
            <w:r>
              <w:br/>
              <w:t>HOURS PER WEEK</w:t>
            </w:r>
          </w:p>
        </w:tc>
        <w:tc>
          <w:tcPr>
            <w:tcW w:w="2520" w:type="dxa"/>
          </w:tcPr>
          <w:p w14:paraId="3885A845" w14:textId="77777777" w:rsidR="00025DC1" w:rsidRDefault="00025DC1">
            <w:pPr>
              <w:pStyle w:val="BodyText2"/>
              <w:spacing w:after="0" w:line="240" w:lineRule="auto"/>
              <w:ind w:left="72" w:firstLine="0"/>
            </w:pPr>
          </w:p>
        </w:tc>
        <w:tc>
          <w:tcPr>
            <w:tcW w:w="4950" w:type="dxa"/>
          </w:tcPr>
          <w:p w14:paraId="7A95286B" w14:textId="77777777" w:rsidR="00025DC1" w:rsidRDefault="00025DC1">
            <w:pPr>
              <w:pStyle w:val="BodyText2"/>
              <w:spacing w:after="0" w:line="240" w:lineRule="auto"/>
              <w:ind w:left="0" w:right="-288" w:firstLine="0"/>
            </w:pPr>
          </w:p>
          <w:p w14:paraId="473C8A68" w14:textId="77777777" w:rsidR="00025DC1" w:rsidRDefault="00025DC1">
            <w:pPr>
              <w:pStyle w:val="BodyText2"/>
              <w:spacing w:after="0" w:line="240" w:lineRule="auto"/>
              <w:ind w:left="0" w:right="-288" w:firstLine="0"/>
            </w:pPr>
            <w:r>
              <w:t>MAXIMUM REIMBURSEMENT PER YEAR</w:t>
            </w:r>
          </w:p>
          <w:p w14:paraId="7896833B" w14:textId="3978B8BB" w:rsidR="00025DC1" w:rsidRDefault="00025DC1">
            <w:pPr>
              <w:pStyle w:val="BodyText2"/>
              <w:spacing w:after="0" w:line="240" w:lineRule="auto"/>
              <w:ind w:left="0" w:hanging="18"/>
            </w:pPr>
            <w:r>
              <w:t>(</w:t>
            </w:r>
            <w:r w:rsidR="00E61A02">
              <w:t>January</w:t>
            </w:r>
            <w:r>
              <w:t xml:space="preserve"> 1 to </w:t>
            </w:r>
            <w:r w:rsidR="00E61A02">
              <w:t>December</w:t>
            </w:r>
            <w:r>
              <w:t xml:space="preserve"> </w:t>
            </w:r>
            <w:r w:rsidR="00E61A02">
              <w:t>3</w:t>
            </w:r>
            <w:r>
              <w:t>1)</w:t>
            </w:r>
          </w:p>
        </w:tc>
      </w:tr>
      <w:tr w:rsidR="00025DC1" w14:paraId="40C50507" w14:textId="77777777">
        <w:tc>
          <w:tcPr>
            <w:tcW w:w="2718" w:type="dxa"/>
          </w:tcPr>
          <w:p w14:paraId="3960DADB" w14:textId="77777777" w:rsidR="00025DC1" w:rsidRDefault="00025DC1">
            <w:pPr>
              <w:pStyle w:val="BodyText2"/>
              <w:spacing w:after="0" w:line="240" w:lineRule="auto"/>
              <w:ind w:left="0" w:firstLine="0"/>
            </w:pPr>
          </w:p>
          <w:p w14:paraId="53B8E484" w14:textId="77777777" w:rsidR="00025DC1" w:rsidRDefault="00025DC1">
            <w:pPr>
              <w:pStyle w:val="BodyText2"/>
              <w:spacing w:after="0" w:line="240" w:lineRule="auto"/>
              <w:ind w:left="0" w:firstLine="0"/>
            </w:pPr>
            <w:r>
              <w:t>At least 37 ½</w:t>
            </w:r>
          </w:p>
        </w:tc>
        <w:tc>
          <w:tcPr>
            <w:tcW w:w="2520" w:type="dxa"/>
          </w:tcPr>
          <w:p w14:paraId="77237770" w14:textId="77777777" w:rsidR="00025DC1" w:rsidRDefault="00025DC1">
            <w:pPr>
              <w:pStyle w:val="BodyText2"/>
              <w:spacing w:after="0" w:line="240" w:lineRule="auto"/>
              <w:ind w:left="0" w:firstLine="0"/>
            </w:pPr>
          </w:p>
        </w:tc>
        <w:tc>
          <w:tcPr>
            <w:tcW w:w="4950" w:type="dxa"/>
          </w:tcPr>
          <w:p w14:paraId="26A9FB93" w14:textId="77777777" w:rsidR="00025DC1" w:rsidRDefault="00025DC1">
            <w:pPr>
              <w:pStyle w:val="BodyText2"/>
              <w:spacing w:after="0" w:line="240" w:lineRule="auto"/>
              <w:ind w:left="0" w:firstLine="0"/>
            </w:pPr>
          </w:p>
          <w:p w14:paraId="622501DA" w14:textId="77777777" w:rsidR="00025DC1" w:rsidRDefault="00025DC1">
            <w:pPr>
              <w:pStyle w:val="BodyText2"/>
              <w:spacing w:after="0" w:line="240" w:lineRule="auto"/>
              <w:ind w:left="0" w:firstLine="0"/>
            </w:pPr>
            <w:r>
              <w:t>$ 1500/yr ($750/semester)</w:t>
            </w:r>
          </w:p>
        </w:tc>
      </w:tr>
      <w:tr w:rsidR="00025DC1" w14:paraId="6D0B585D" w14:textId="77777777">
        <w:tc>
          <w:tcPr>
            <w:tcW w:w="2718" w:type="dxa"/>
          </w:tcPr>
          <w:p w14:paraId="615EA88B" w14:textId="77777777" w:rsidR="00025DC1" w:rsidRDefault="00025DC1">
            <w:pPr>
              <w:pStyle w:val="BodyText2"/>
              <w:spacing w:after="0" w:line="240" w:lineRule="auto"/>
              <w:ind w:left="0" w:firstLine="0"/>
            </w:pPr>
            <w:r>
              <w:t>30-37 ½</w:t>
            </w:r>
          </w:p>
        </w:tc>
        <w:tc>
          <w:tcPr>
            <w:tcW w:w="2520" w:type="dxa"/>
          </w:tcPr>
          <w:p w14:paraId="0774D5E2" w14:textId="77777777" w:rsidR="00025DC1" w:rsidRDefault="00025DC1">
            <w:pPr>
              <w:pStyle w:val="BodyText2"/>
              <w:spacing w:after="0" w:line="240" w:lineRule="auto"/>
              <w:ind w:left="0" w:firstLine="0"/>
            </w:pPr>
          </w:p>
        </w:tc>
        <w:tc>
          <w:tcPr>
            <w:tcW w:w="4950" w:type="dxa"/>
          </w:tcPr>
          <w:p w14:paraId="283DFC78" w14:textId="77777777" w:rsidR="00025DC1" w:rsidRDefault="00025DC1">
            <w:pPr>
              <w:pStyle w:val="BodyText2"/>
              <w:spacing w:after="0" w:line="240" w:lineRule="auto"/>
              <w:ind w:left="0" w:firstLine="0"/>
            </w:pPr>
            <w:r>
              <w:t>$  1000/yr ($500/semester)</w:t>
            </w:r>
          </w:p>
        </w:tc>
      </w:tr>
      <w:tr w:rsidR="00025DC1" w14:paraId="5473218F" w14:textId="77777777">
        <w:tc>
          <w:tcPr>
            <w:tcW w:w="2718" w:type="dxa"/>
          </w:tcPr>
          <w:p w14:paraId="6749E0A4" w14:textId="77777777" w:rsidR="00025DC1" w:rsidRDefault="00025DC1">
            <w:pPr>
              <w:pStyle w:val="BodyText2"/>
              <w:spacing w:line="240" w:lineRule="auto"/>
              <w:ind w:left="0" w:firstLine="0"/>
            </w:pPr>
            <w:r>
              <w:t>20-29</w:t>
            </w:r>
          </w:p>
        </w:tc>
        <w:tc>
          <w:tcPr>
            <w:tcW w:w="2520" w:type="dxa"/>
          </w:tcPr>
          <w:p w14:paraId="183BF355" w14:textId="77777777" w:rsidR="00025DC1" w:rsidRDefault="00025DC1">
            <w:pPr>
              <w:pStyle w:val="BodyText2"/>
              <w:spacing w:line="240" w:lineRule="auto"/>
              <w:ind w:left="0" w:firstLine="0"/>
            </w:pPr>
          </w:p>
        </w:tc>
        <w:tc>
          <w:tcPr>
            <w:tcW w:w="4950" w:type="dxa"/>
          </w:tcPr>
          <w:p w14:paraId="4EF2D21A" w14:textId="77777777" w:rsidR="00025DC1" w:rsidRDefault="00025DC1">
            <w:pPr>
              <w:pStyle w:val="BodyText2"/>
              <w:spacing w:line="240" w:lineRule="auto"/>
              <w:ind w:left="0" w:firstLine="0"/>
            </w:pPr>
            <w:r>
              <w:t>$   750 ($375/semester)</w:t>
            </w:r>
          </w:p>
        </w:tc>
      </w:tr>
    </w:tbl>
    <w:p w14:paraId="5FDB5D4A" w14:textId="77777777" w:rsidR="00025DC1" w:rsidRDefault="00025DC1">
      <w:pPr>
        <w:pStyle w:val="BodyText"/>
        <w:spacing w:after="0"/>
      </w:pPr>
    </w:p>
    <w:p w14:paraId="7D96C0C3" w14:textId="77777777" w:rsidR="00025DC1" w:rsidRDefault="00025DC1">
      <w:pPr>
        <w:pStyle w:val="BodyText"/>
      </w:pPr>
      <w:r>
        <w:t xml:space="preserve">Within the dollar amounts set forth above, the </w:t>
      </w:r>
      <w:r w:rsidR="00BF1628">
        <w:t>Organization</w:t>
      </w:r>
      <w:r>
        <w:t xml:space="preserve"> will treat covered expenses, fees (other than medical fees) to state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colleges and universities which are required for a student to attend the institution.</w:t>
      </w:r>
    </w:p>
    <w:p w14:paraId="1B6DF3BA" w14:textId="77777777" w:rsidR="00025DC1" w:rsidRDefault="00025DC1">
      <w:pPr>
        <w:pStyle w:val="BodyText"/>
      </w:pPr>
      <w:r>
        <w:t xml:space="preserve">In the event that during a semester the number of regularly scheduled hours of an employee changes, reimbursement will be based on the lowest level of regularly scheduled hours during that semester.  In the case of programs of non-traditional length or credit accrual, the </w:t>
      </w:r>
      <w:r w:rsidR="00BF1628">
        <w:t>Organization</w:t>
      </w:r>
      <w:r>
        <w:t xml:space="preserve"> will determine the appropriate adjustment to be made.</w:t>
      </w:r>
    </w:p>
    <w:p w14:paraId="642BD5D9" w14:textId="77777777" w:rsidR="00025DC1" w:rsidRDefault="00025DC1">
      <w:pPr>
        <w:pStyle w:val="Heading2"/>
      </w:pPr>
      <w:bookmarkStart w:id="1052" w:name="_Toc511141798"/>
      <w:bookmarkStart w:id="1053" w:name="_Toc511141905"/>
      <w:bookmarkStart w:id="1054" w:name="_Toc511142012"/>
      <w:bookmarkStart w:id="1055" w:name="_Toc511142241"/>
      <w:bookmarkStart w:id="1056" w:name="_Toc511142875"/>
      <w:bookmarkStart w:id="1057" w:name="_Toc511143460"/>
      <w:bookmarkStart w:id="1058" w:name="_Toc511143808"/>
      <w:bookmarkStart w:id="1059" w:name="_Toc511144091"/>
      <w:bookmarkStart w:id="1060" w:name="_Toc511144214"/>
      <w:bookmarkStart w:id="1061" w:name="_Toc511152153"/>
      <w:bookmarkStart w:id="1062" w:name="_Toc7582053"/>
      <w:bookmarkStart w:id="1063" w:name="_Toc7835067"/>
      <w:r>
        <w:rPr>
          <w:u w:val="single"/>
        </w:rPr>
        <w:t>Retirement</w:t>
      </w:r>
      <w:r>
        <w:t xml:space="preserve">.  Employees will be entitled to participate in the </w:t>
      </w:r>
      <w:r w:rsidR="00BF1628">
        <w:t>Organization</w:t>
      </w:r>
      <w:r>
        <w:t xml:space="preserve">'s pension plan on the same basis as other </w:t>
      </w:r>
      <w:smartTag w:uri="urn:schemas-microsoft-com:office:smarttags" w:element="PlaceName">
        <w:r>
          <w:t>non-management</w:t>
        </w:r>
      </w:smartTag>
      <w:r>
        <w:t xml:space="preserve"> </w:t>
      </w:r>
      <w:r w:rsidR="00BF1628">
        <w:t>Organization</w:t>
      </w:r>
      <w:r>
        <w:t xml:space="preserve"> employees.  Any amendment or changes in said plan which are implemented for other </w:t>
      </w:r>
      <w:smartTag w:uri="urn:schemas-microsoft-com:office:smarttags" w:element="PlaceName">
        <w:r>
          <w:t>non-management</w:t>
        </w:r>
      </w:smartTag>
      <w:r>
        <w:t xml:space="preserve"> </w:t>
      </w:r>
      <w:r w:rsidR="00BF1628">
        <w:t>Organization</w:t>
      </w:r>
      <w:r>
        <w:t xml:space="preserve"> employees will </w:t>
      </w:r>
      <w:bookmarkStart w:id="1064" w:name="_Toc512048118"/>
      <w:r>
        <w:t xml:space="preserve">be made applicable on the same basis to employees.  The benefits under the plan shall be subject to such conditions and limitations as may be set forth in the plan.  Any dispute concerning eligibility for or payment of benefits under the plan shall be settled in accordance with the terms thereof and shall not be subject to arbitration.  If the </w:t>
      </w:r>
      <w:r w:rsidR="00BF1628">
        <w:t>Organization</w:t>
      </w:r>
      <w:r>
        <w:t xml:space="preserve"> considers making changes in its pension plan, the </w:t>
      </w:r>
      <w:r w:rsidR="00BF1628">
        <w:t>Organization</w:t>
      </w:r>
      <w:r>
        <w:t xml:space="preserve"> will meet and confer with the </w:t>
      </w:r>
      <w:smartTag w:uri="urn:schemas-microsoft-com:office:smarttags" w:element="place">
        <w:r>
          <w:t>Union</w:t>
        </w:r>
      </w:smartTag>
      <w:r>
        <w:t xml:space="preserve"> prior to finalization of any such changes.</w:t>
      </w:r>
      <w:bookmarkEnd w:id="1052"/>
      <w:bookmarkEnd w:id="1053"/>
      <w:bookmarkEnd w:id="1054"/>
      <w:bookmarkEnd w:id="1055"/>
      <w:bookmarkEnd w:id="1056"/>
      <w:bookmarkEnd w:id="1057"/>
      <w:bookmarkEnd w:id="1058"/>
      <w:bookmarkEnd w:id="1059"/>
      <w:bookmarkEnd w:id="1060"/>
      <w:bookmarkEnd w:id="1061"/>
      <w:bookmarkEnd w:id="1062"/>
      <w:bookmarkEnd w:id="1064"/>
      <w:r>
        <w:t xml:space="preserve">  </w:t>
      </w:r>
      <w:bookmarkEnd w:id="1063"/>
    </w:p>
    <w:p w14:paraId="00B7D747" w14:textId="6F9E22FC" w:rsidR="00025DC1" w:rsidRDefault="00025DC1" w:rsidP="00C07B42">
      <w:r>
        <w:rPr>
          <w:snapToGrid w:val="0"/>
        </w:rPr>
        <w:t>13</w:t>
      </w:r>
      <w:r>
        <w:t>.6</w:t>
      </w:r>
      <w:r>
        <w:tab/>
      </w:r>
      <w:r>
        <w:rPr>
          <w:u w:val="single"/>
        </w:rPr>
        <w:t xml:space="preserve">Educational/Training </w:t>
      </w:r>
      <w:proofErr w:type="spellStart"/>
      <w:r>
        <w:rPr>
          <w:u w:val="single"/>
        </w:rPr>
        <w:t>Programs.</w:t>
      </w:r>
      <w:r>
        <w:t>An</w:t>
      </w:r>
      <w:proofErr w:type="spellEnd"/>
      <w:r>
        <w:t xml:space="preserve"> employee who is required by the </w:t>
      </w:r>
      <w:r w:rsidR="00BF1628">
        <w:t>Organization</w:t>
      </w:r>
      <w:r>
        <w:t xml:space="preserve"> to attend an education/training class which the </w:t>
      </w:r>
      <w:r w:rsidR="00BF1628">
        <w:t>Organization</w:t>
      </w:r>
      <w:r>
        <w:t xml:space="preserve"> has designated in advance as mandatory, on a specified date and at a specified time (</w:t>
      </w:r>
      <w:r>
        <w:rPr>
          <w:i/>
        </w:rPr>
        <w:t>e.g.</w:t>
      </w:r>
      <w:r>
        <w:t xml:space="preserve">, </w:t>
      </w:r>
      <w:proofErr w:type="spellStart"/>
      <w:r>
        <w:t>Quadramed</w:t>
      </w:r>
      <w:proofErr w:type="spellEnd"/>
      <w:r>
        <w:t>), will be paid for time in attendance at straight-time or at overtime, whichever is applicable.</w:t>
      </w:r>
    </w:p>
    <w:p w14:paraId="2A14E476" w14:textId="47C4AFE2" w:rsidR="00561138" w:rsidRDefault="00561138" w:rsidP="009876EB">
      <w:pPr>
        <w:ind w:firstLine="720"/>
      </w:pPr>
      <w:r>
        <w:t xml:space="preserve">13.7 Career Opportunities/Career Ladders. Should the Organization decide to establish, create, enhance or expand career opportunities for bargaining unit employees (included by not limited to career ladders), it will discuss such programs with the Union prior to their implementation. To the extent such programs may have an impact on the terms and conditions of employment, of bargaining unit members, the Union agrees to enter into negotiations with the Organization regarding such impact. Any compensation or other benefits attributed to such career opportunities/career ladder shall be subject to the negotiation between the Organization and the </w:t>
      </w:r>
      <w:r w:rsidR="0073273D">
        <w:t>Union and</w:t>
      </w:r>
      <w:r>
        <w:t xml:space="preserve"> shall be reflected in Appendix C of the Agreement.</w:t>
      </w:r>
      <w:r w:rsidR="0073273D">
        <w:t xml:space="preserve"> Career ladders are currently offered for the following positions: Physical Therapist, Occupational Therapist and Speech Language Pathologist.</w:t>
      </w:r>
    </w:p>
    <w:p w14:paraId="27CA726C" w14:textId="77777777" w:rsidR="00025DC1" w:rsidRDefault="00025DC1">
      <w:pPr>
        <w:ind w:firstLine="720"/>
      </w:pPr>
    </w:p>
    <w:p w14:paraId="1C94527C" w14:textId="23132C65" w:rsidR="00025DC1" w:rsidRDefault="00025DC1">
      <w:pPr>
        <w:pStyle w:val="Heading1"/>
      </w:pPr>
      <w:bookmarkStart w:id="1065" w:name="_Toc7835068"/>
      <w:r>
        <w:br/>
      </w:r>
      <w:bookmarkStart w:id="1066" w:name="_Toc511141799"/>
      <w:bookmarkStart w:id="1067" w:name="_Toc511141906"/>
      <w:bookmarkStart w:id="1068" w:name="_Toc511142013"/>
      <w:bookmarkStart w:id="1069" w:name="_Toc511142242"/>
      <w:bookmarkStart w:id="1070" w:name="_Toc511142876"/>
      <w:bookmarkStart w:id="1071" w:name="_Toc511143461"/>
      <w:bookmarkStart w:id="1072" w:name="_Toc511143809"/>
      <w:bookmarkStart w:id="1073" w:name="_Toc511144092"/>
      <w:bookmarkStart w:id="1074" w:name="_Toc511144215"/>
      <w:bookmarkStart w:id="1075" w:name="_Toc511152154"/>
      <w:bookmarkStart w:id="1076" w:name="_Toc7582054"/>
      <w:r>
        <w:t>INSURANCE PROGRAMS</w:t>
      </w:r>
      <w:bookmarkEnd w:id="1065"/>
      <w:bookmarkEnd w:id="1066"/>
      <w:bookmarkEnd w:id="1067"/>
      <w:bookmarkEnd w:id="1068"/>
      <w:bookmarkEnd w:id="1069"/>
      <w:bookmarkEnd w:id="1070"/>
      <w:bookmarkEnd w:id="1071"/>
      <w:bookmarkEnd w:id="1072"/>
      <w:bookmarkEnd w:id="1073"/>
      <w:bookmarkEnd w:id="1074"/>
      <w:bookmarkEnd w:id="1075"/>
      <w:bookmarkEnd w:id="1076"/>
    </w:p>
    <w:p w14:paraId="012D1556" w14:textId="77777777" w:rsidR="00025DC1" w:rsidRDefault="00025DC1">
      <w:pPr>
        <w:pStyle w:val="Heading2"/>
      </w:pPr>
      <w:bookmarkStart w:id="1077" w:name="_Toc511141800"/>
      <w:bookmarkStart w:id="1078" w:name="_Toc511141907"/>
      <w:bookmarkStart w:id="1079" w:name="_Toc511142014"/>
      <w:bookmarkStart w:id="1080" w:name="_Toc511142243"/>
      <w:bookmarkStart w:id="1081" w:name="_Toc511142877"/>
      <w:bookmarkStart w:id="1082" w:name="_Toc511143462"/>
      <w:bookmarkStart w:id="1083" w:name="_Toc511143810"/>
      <w:bookmarkStart w:id="1084" w:name="_Toc511144093"/>
      <w:bookmarkStart w:id="1085" w:name="_Toc511144216"/>
      <w:bookmarkStart w:id="1086" w:name="_Toc511152155"/>
      <w:bookmarkStart w:id="1087" w:name="_Toc7582055"/>
      <w:bookmarkStart w:id="1088" w:name="_Toc7835069"/>
      <w:r>
        <w:rPr>
          <w:u w:val="single"/>
        </w:rPr>
        <w:t>Life Insurance</w:t>
      </w:r>
      <w:r>
        <w:t xml:space="preserve">.  The </w:t>
      </w:r>
      <w:r w:rsidR="00BF1628">
        <w:t>Organization</w:t>
      </w:r>
      <w:r>
        <w:t xml:space="preserve"> will provide for each full-time and part-time employee who has completed one (1) year of continuous employment, life insurance coverage in the amount of one (1) times the employee's annual base salary.</w:t>
      </w:r>
      <w:bookmarkEnd w:id="1077"/>
      <w:bookmarkEnd w:id="1078"/>
      <w:bookmarkEnd w:id="1079"/>
      <w:bookmarkEnd w:id="1080"/>
      <w:bookmarkEnd w:id="1081"/>
      <w:bookmarkEnd w:id="1082"/>
      <w:bookmarkEnd w:id="1083"/>
      <w:bookmarkEnd w:id="1084"/>
      <w:bookmarkEnd w:id="1085"/>
      <w:bookmarkEnd w:id="1086"/>
      <w:bookmarkEnd w:id="1087"/>
      <w:bookmarkEnd w:id="1088"/>
    </w:p>
    <w:p w14:paraId="39983B81" w14:textId="77777777" w:rsidR="00025DC1" w:rsidRDefault="00025DC1">
      <w:pPr>
        <w:pStyle w:val="Heading2"/>
      </w:pPr>
      <w:bookmarkStart w:id="1089" w:name="_Toc511141801"/>
      <w:bookmarkStart w:id="1090" w:name="_Toc511141908"/>
      <w:bookmarkStart w:id="1091" w:name="_Toc511142015"/>
      <w:bookmarkStart w:id="1092" w:name="_Toc511142244"/>
      <w:bookmarkStart w:id="1093" w:name="_Toc511142878"/>
      <w:bookmarkStart w:id="1094" w:name="_Toc511143463"/>
      <w:bookmarkStart w:id="1095" w:name="_Toc511143811"/>
      <w:bookmarkStart w:id="1096" w:name="_Toc511144094"/>
      <w:bookmarkStart w:id="1097" w:name="_Toc511144217"/>
      <w:bookmarkStart w:id="1098" w:name="_Toc511152156"/>
      <w:bookmarkStart w:id="1099" w:name="_Toc7582056"/>
      <w:bookmarkStart w:id="1100" w:name="_Toc7835070"/>
      <w:r>
        <w:rPr>
          <w:u w:val="single"/>
        </w:rPr>
        <w:t>Medical Insurance</w:t>
      </w:r>
      <w:r>
        <w:t>.</w:t>
      </w:r>
      <w:bookmarkEnd w:id="1089"/>
      <w:bookmarkEnd w:id="1090"/>
      <w:bookmarkEnd w:id="1091"/>
      <w:bookmarkEnd w:id="1092"/>
      <w:bookmarkEnd w:id="1093"/>
      <w:bookmarkEnd w:id="1094"/>
      <w:bookmarkEnd w:id="1095"/>
      <w:bookmarkEnd w:id="1096"/>
      <w:bookmarkEnd w:id="1097"/>
      <w:bookmarkEnd w:id="1098"/>
      <w:bookmarkEnd w:id="1099"/>
      <w:bookmarkEnd w:id="1100"/>
      <w:r>
        <w:t xml:space="preserve">  </w:t>
      </w:r>
    </w:p>
    <w:p w14:paraId="202F88FD" w14:textId="34113886" w:rsidR="00025DC1" w:rsidRDefault="00025DC1">
      <w:pPr>
        <w:pStyle w:val="Heading3"/>
        <w:numPr>
          <w:ilvl w:val="0"/>
          <w:numId w:val="0"/>
        </w:numPr>
        <w:ind w:firstLine="720"/>
      </w:pPr>
      <w:r>
        <w:t>(a)</w:t>
      </w:r>
      <w:r>
        <w:tab/>
        <w:t xml:space="preserve">Full-time and part-time employees who are regularly scheduled to work at least twenty (20) hours per week shall be entitled to participate in the </w:t>
      </w:r>
      <w:r w:rsidR="00BF1628">
        <w:t>Organization</w:t>
      </w:r>
      <w:r>
        <w:t xml:space="preserve">'s medical insurance plans made available from time to time to other non-exempt </w:t>
      </w:r>
      <w:r w:rsidR="00BF1628">
        <w:t>Organization</w:t>
      </w:r>
      <w:r>
        <w:t xml:space="preserve"> employees.  All newly hired employees are eligible to participate in the </w:t>
      </w:r>
      <w:r w:rsidR="00BF1628">
        <w:t>Organization</w:t>
      </w:r>
      <w:r>
        <w:t xml:space="preserve">'s medical insurance </w:t>
      </w:r>
      <w:r w:rsidR="001D0097">
        <w:t xml:space="preserve">effective upon </w:t>
      </w:r>
      <w:r>
        <w:t xml:space="preserve">their date of hire.  </w:t>
      </w:r>
    </w:p>
    <w:p w14:paraId="5AA71352" w14:textId="77777777" w:rsidR="00025DC1" w:rsidRDefault="00025DC1">
      <w:pPr>
        <w:pStyle w:val="Heading3"/>
        <w:numPr>
          <w:ilvl w:val="0"/>
          <w:numId w:val="0"/>
        </w:numPr>
        <w:ind w:firstLine="720"/>
      </w:pPr>
      <w:r>
        <w:t>(b)</w:t>
      </w:r>
      <w:r>
        <w:tab/>
        <w:t>The cost of coverage under the Plan(s) will be borne as follows:</w:t>
      </w:r>
    </w:p>
    <w:p w14:paraId="64F7CE44" w14:textId="1A8DE70E" w:rsidR="00025DC1" w:rsidRDefault="00025DC1" w:rsidP="00C07B42">
      <w:pPr>
        <w:pStyle w:val="Heading3"/>
        <w:numPr>
          <w:ilvl w:val="0"/>
          <w:numId w:val="0"/>
        </w:numPr>
        <w:spacing w:after="0" w:line="360" w:lineRule="auto"/>
        <w:ind w:left="720"/>
      </w:pPr>
      <w:r>
        <w:t xml:space="preserve">The </w:t>
      </w:r>
      <w:r w:rsidR="00BF1628">
        <w:t>Organization</w:t>
      </w:r>
      <w:r>
        <w:t xml:space="preserve"> and the employee will share the cost for either individual</w:t>
      </w:r>
      <w:r w:rsidR="006F28E3">
        <w:t>, employee plus spouse, employee plus child(ren)</w:t>
      </w:r>
      <w:r>
        <w:t xml:space="preserve"> or </w:t>
      </w:r>
      <w:r w:rsidR="004D6F12">
        <w:t>family coverage</w:t>
      </w:r>
      <w:r w:rsidR="00033017">
        <w:t xml:space="preserve"> on the same terms and conditions as other non-exempt Organization employees</w:t>
      </w:r>
      <w:r>
        <w:t xml:space="preserve">.  The </w:t>
      </w:r>
      <w:r w:rsidR="00BF1628">
        <w:t>Organization</w:t>
      </w:r>
      <w:r>
        <w:t xml:space="preserve">'s financial commitment will be set as a percentage of the </w:t>
      </w:r>
      <w:r w:rsidR="004D6F12">
        <w:t xml:space="preserve">Mass General Brigham </w:t>
      </w:r>
      <w:r w:rsidR="00033017">
        <w:t>Premium EPO</w:t>
      </w:r>
      <w:r>
        <w:t xml:space="preserve"> medical </w:t>
      </w:r>
      <w:proofErr w:type="gramStart"/>
      <w:r>
        <w:t>plan, and</w:t>
      </w:r>
      <w:proofErr w:type="gramEnd"/>
      <w:r>
        <w:t xml:space="preserve"> will vary with the type of coverage and the employee's weekly hours.  Employees choosing </w:t>
      </w:r>
      <w:r w:rsidR="00332F65">
        <w:t>the Mass General Brigham Core PPO</w:t>
      </w:r>
      <w:r>
        <w:t xml:space="preserve"> medical </w:t>
      </w:r>
      <w:r w:rsidR="00363012">
        <w:t xml:space="preserve">insurance </w:t>
      </w:r>
      <w:r>
        <w:t xml:space="preserve">plan will pay the full difference between the cost of the </w:t>
      </w:r>
      <w:r w:rsidR="00AF6D73">
        <w:t xml:space="preserve">Core PPO </w:t>
      </w:r>
      <w:r>
        <w:t xml:space="preserve">plan and the dollar amount determined as the </w:t>
      </w:r>
      <w:r w:rsidR="00BF1628">
        <w:t>Organization</w:t>
      </w:r>
      <w:r>
        <w:t xml:space="preserve"> share according to the following schedule:</w:t>
      </w:r>
    </w:p>
    <w:p w14:paraId="11B0F440" w14:textId="19CDE952" w:rsidR="00025DC1" w:rsidRDefault="00025DC1">
      <w:pPr>
        <w:autoSpaceDE w:val="0"/>
        <w:autoSpaceDN w:val="0"/>
        <w:adjustRightInd w:val="0"/>
        <w:ind w:left="1440"/>
      </w:pPr>
      <w:r>
        <w:t xml:space="preserve">Full-time employee (36-40 hours per week) - The </w:t>
      </w:r>
      <w:r w:rsidR="00BF1628">
        <w:t>Organization</w:t>
      </w:r>
      <w:r>
        <w:t xml:space="preserve"> will pay 8</w:t>
      </w:r>
      <w:r w:rsidR="00C922E4">
        <w:t>3</w:t>
      </w:r>
      <w:r>
        <w:t>% of the cost of individual</w:t>
      </w:r>
      <w:r w:rsidR="003112EA">
        <w:t>, employee plus spouse, employee plus child(ren)</w:t>
      </w:r>
      <w:r>
        <w:t xml:space="preserve"> or family coverage under the </w:t>
      </w:r>
      <w:r w:rsidR="003112EA">
        <w:t>Mass General Brigham Premium EPO</w:t>
      </w:r>
      <w:r>
        <w:t xml:space="preserve"> plan, with the employee paying the cost of the plan chosen by the employee </w:t>
      </w:r>
      <w:r w:rsidR="00CC6169">
        <w:t xml:space="preserve">(Premium or Core) </w:t>
      </w:r>
      <w:r>
        <w:t xml:space="preserve">less the </w:t>
      </w:r>
      <w:r w:rsidR="00BF1628">
        <w:t>Organization</w:t>
      </w:r>
      <w:r>
        <w:t>'s share.</w:t>
      </w:r>
    </w:p>
    <w:p w14:paraId="4C970428" w14:textId="77777777" w:rsidR="00025DC1" w:rsidRDefault="00025DC1">
      <w:pPr>
        <w:autoSpaceDE w:val="0"/>
        <w:autoSpaceDN w:val="0"/>
        <w:adjustRightInd w:val="0"/>
        <w:ind w:left="1440"/>
      </w:pPr>
      <w:r>
        <w:t xml:space="preserve"> </w:t>
      </w:r>
    </w:p>
    <w:p w14:paraId="58874241" w14:textId="494FA685" w:rsidR="00025DC1" w:rsidRDefault="00025DC1">
      <w:pPr>
        <w:autoSpaceDE w:val="0"/>
        <w:autoSpaceDN w:val="0"/>
        <w:adjustRightInd w:val="0"/>
        <w:ind w:left="1440"/>
      </w:pPr>
      <w:r>
        <w:t xml:space="preserve">Part-time employee (30-35 hours per week) - The </w:t>
      </w:r>
      <w:r w:rsidR="00BF1628">
        <w:t>Organization</w:t>
      </w:r>
      <w:r>
        <w:t xml:space="preserve"> will pay 6</w:t>
      </w:r>
      <w:r w:rsidR="00DD1597">
        <w:t>7.5</w:t>
      </w:r>
      <w:r>
        <w:t>% of the cost of individual</w:t>
      </w:r>
      <w:r w:rsidR="00212511">
        <w:t>, employee plus spouse, employee plus child(ren)</w:t>
      </w:r>
      <w:r>
        <w:t xml:space="preserve"> or family coverage under the </w:t>
      </w:r>
      <w:r w:rsidR="004D6F12">
        <w:t xml:space="preserve">Mass General Brigham </w:t>
      </w:r>
      <w:r>
        <w:t xml:space="preserve">' </w:t>
      </w:r>
      <w:r w:rsidR="00212511">
        <w:t>Premium EPO</w:t>
      </w:r>
      <w:r>
        <w:t xml:space="preserve"> plan, with the employee paying the cost of the plan chosen by the employee </w:t>
      </w:r>
      <w:r w:rsidR="00212511">
        <w:t xml:space="preserve">(Premium or Core) </w:t>
      </w:r>
      <w:r>
        <w:t xml:space="preserve">less the </w:t>
      </w:r>
      <w:r w:rsidR="00BF1628">
        <w:t>Organization</w:t>
      </w:r>
      <w:r>
        <w:t>'s share.</w:t>
      </w:r>
    </w:p>
    <w:p w14:paraId="58059BA4" w14:textId="77777777" w:rsidR="00025DC1" w:rsidRDefault="00025DC1">
      <w:pPr>
        <w:autoSpaceDE w:val="0"/>
        <w:autoSpaceDN w:val="0"/>
        <w:adjustRightInd w:val="0"/>
      </w:pPr>
      <w:r>
        <w:t xml:space="preserve"> </w:t>
      </w:r>
    </w:p>
    <w:p w14:paraId="6A30CF39" w14:textId="09CE7933" w:rsidR="00025DC1" w:rsidRDefault="00025DC1">
      <w:pPr>
        <w:autoSpaceDE w:val="0"/>
        <w:autoSpaceDN w:val="0"/>
        <w:adjustRightInd w:val="0"/>
        <w:ind w:left="1440"/>
      </w:pPr>
      <w:r>
        <w:t xml:space="preserve">Part-time employee (20-29 hours per week) - The </w:t>
      </w:r>
      <w:r w:rsidR="00BF1628">
        <w:t>Organization</w:t>
      </w:r>
      <w:r>
        <w:t xml:space="preserve"> will pay 5</w:t>
      </w:r>
      <w:r w:rsidR="00212511">
        <w:t>4.</w:t>
      </w:r>
      <w:r w:rsidR="006B602F">
        <w:t>5</w:t>
      </w:r>
      <w:r>
        <w:t>% of the cost of individual</w:t>
      </w:r>
      <w:r w:rsidR="006B602F">
        <w:t>, employee plus spouse, employee plus child(ren)</w:t>
      </w:r>
      <w:r>
        <w:t xml:space="preserve"> or family coverage under the </w:t>
      </w:r>
      <w:r w:rsidR="004D6F12">
        <w:t xml:space="preserve">Mass General Brigham </w:t>
      </w:r>
      <w:r w:rsidR="006B602F">
        <w:t>Premium EPO</w:t>
      </w:r>
      <w:r>
        <w:t xml:space="preserve"> plan, with the employee paying the cost of the plan chosen by the employee </w:t>
      </w:r>
      <w:r w:rsidR="006B602F">
        <w:t xml:space="preserve">(Premium or Core) </w:t>
      </w:r>
      <w:r>
        <w:t xml:space="preserve">less the </w:t>
      </w:r>
      <w:r w:rsidR="00BF1628">
        <w:t>Organization</w:t>
      </w:r>
      <w:r>
        <w:t>'s share.</w:t>
      </w:r>
    </w:p>
    <w:p w14:paraId="791907B3" w14:textId="77777777" w:rsidR="00E050BE" w:rsidRDefault="00E050BE" w:rsidP="00E050BE">
      <w:pPr>
        <w:ind w:left="720"/>
      </w:pPr>
      <w:r>
        <w:t>(c) Bargaining unit employees may enroll in the Mass General Brigham High Deductible plan with HSA on the same terms and conditions (including premium contribution) as other non-union, non-exempt employees of the Organization.</w:t>
      </w:r>
    </w:p>
    <w:p w14:paraId="6D8AA614" w14:textId="77777777" w:rsidR="00025DC1" w:rsidRDefault="00025DC1">
      <w:pPr>
        <w:autoSpaceDE w:val="0"/>
        <w:autoSpaceDN w:val="0"/>
        <w:adjustRightInd w:val="0"/>
      </w:pPr>
    </w:p>
    <w:p w14:paraId="08582497" w14:textId="77777777" w:rsidR="00025DC1" w:rsidRDefault="00025DC1">
      <w:pPr>
        <w:pStyle w:val="Heading2"/>
      </w:pPr>
      <w:bookmarkStart w:id="1101" w:name="_Toc511141802"/>
      <w:bookmarkStart w:id="1102" w:name="_Toc511141909"/>
      <w:bookmarkStart w:id="1103" w:name="_Toc511142016"/>
      <w:bookmarkStart w:id="1104" w:name="_Toc511142245"/>
      <w:bookmarkStart w:id="1105" w:name="_Toc511142879"/>
      <w:bookmarkStart w:id="1106" w:name="_Toc511143464"/>
      <w:bookmarkStart w:id="1107" w:name="_Toc511143812"/>
      <w:bookmarkStart w:id="1108" w:name="_Toc511144095"/>
      <w:bookmarkStart w:id="1109" w:name="_Toc511144218"/>
      <w:bookmarkStart w:id="1110" w:name="_Toc511152157"/>
      <w:bookmarkStart w:id="1111" w:name="_Toc7582057"/>
      <w:bookmarkStart w:id="1112" w:name="_Toc7835071"/>
      <w:r>
        <w:rPr>
          <w:u w:val="single"/>
        </w:rPr>
        <w:t>Dental Program</w:t>
      </w:r>
      <w:r>
        <w:t>.</w:t>
      </w:r>
      <w:bookmarkEnd w:id="1101"/>
      <w:bookmarkEnd w:id="1102"/>
      <w:bookmarkEnd w:id="1103"/>
      <w:bookmarkEnd w:id="1104"/>
      <w:bookmarkEnd w:id="1105"/>
      <w:bookmarkEnd w:id="1106"/>
      <w:bookmarkEnd w:id="1107"/>
      <w:bookmarkEnd w:id="1108"/>
      <w:bookmarkEnd w:id="1109"/>
      <w:bookmarkEnd w:id="1110"/>
      <w:bookmarkEnd w:id="1111"/>
      <w:bookmarkEnd w:id="1112"/>
    </w:p>
    <w:p w14:paraId="388058BF" w14:textId="5F3070E4" w:rsidR="00025DC1" w:rsidRDefault="00025DC1">
      <w:pPr>
        <w:pStyle w:val="Heading3"/>
      </w:pPr>
      <w:r>
        <w:t xml:space="preserve">Full-time and part-time employees shall be entitled to participate in the </w:t>
      </w:r>
      <w:r w:rsidR="00BF1628">
        <w:t>Organization</w:t>
      </w:r>
      <w:r>
        <w:t>'s dental insurance plan</w:t>
      </w:r>
      <w:r w:rsidR="00ED36F8">
        <w:t>s, Core and Buy Up,</w:t>
      </w:r>
      <w:r>
        <w:t xml:space="preserve"> made available to other </w:t>
      </w:r>
      <w:r w:rsidR="00BF1628">
        <w:t>Organization</w:t>
      </w:r>
      <w:r>
        <w:t xml:space="preserve"> employees.  </w:t>
      </w:r>
      <w:r w:rsidR="004E005D">
        <w:t>T</w:t>
      </w:r>
      <w:r>
        <w:t xml:space="preserve">he percentage of the monthly contribution paid by the </w:t>
      </w:r>
      <w:r w:rsidR="00BF1628">
        <w:t>Organization</w:t>
      </w:r>
      <w:r>
        <w:t xml:space="preserve"> for either individual</w:t>
      </w:r>
      <w:r w:rsidR="004E005D">
        <w:t>, employee plus spouse, employee plus child(ren)</w:t>
      </w:r>
      <w:r>
        <w:t xml:space="preserve"> or family coverage</w:t>
      </w:r>
      <w:r w:rsidR="004E005D">
        <w:t xml:space="preserve"> in the Core dental insurance plan</w:t>
      </w:r>
      <w:r>
        <w:t>, shall be based on the number of hours per week a particular employee is regularly scheduled to work, as follows:</w:t>
      </w:r>
    </w:p>
    <w:tbl>
      <w:tblPr>
        <w:tblW w:w="0" w:type="auto"/>
        <w:tblInd w:w="828" w:type="dxa"/>
        <w:tblLayout w:type="fixed"/>
        <w:tblLook w:val="0000" w:firstRow="0" w:lastRow="0" w:firstColumn="0" w:lastColumn="0" w:noHBand="0" w:noVBand="0"/>
      </w:tblPr>
      <w:tblGrid>
        <w:gridCol w:w="3690"/>
        <w:gridCol w:w="3780"/>
      </w:tblGrid>
      <w:tr w:rsidR="00025DC1" w14:paraId="248A9B29" w14:textId="77777777">
        <w:tc>
          <w:tcPr>
            <w:tcW w:w="3690" w:type="dxa"/>
          </w:tcPr>
          <w:p w14:paraId="2ED97174" w14:textId="6067D170" w:rsidR="00025DC1" w:rsidRDefault="00A22843">
            <w:pPr>
              <w:pStyle w:val="BodyText"/>
              <w:keepNext/>
              <w:spacing w:after="0" w:line="240" w:lineRule="auto"/>
              <w:ind w:firstLine="0"/>
            </w:pPr>
            <w:r>
              <w:t xml:space="preserve">STANDARD </w:t>
            </w:r>
            <w:r w:rsidR="00025DC1">
              <w:t>SCHEDULED</w:t>
            </w:r>
          </w:p>
          <w:p w14:paraId="66E22F5A" w14:textId="77777777" w:rsidR="00025DC1" w:rsidRDefault="00025DC1">
            <w:pPr>
              <w:pStyle w:val="BodyText"/>
              <w:keepNext/>
              <w:spacing w:after="0" w:line="240" w:lineRule="auto"/>
              <w:ind w:firstLine="0"/>
            </w:pPr>
            <w:r>
              <w:t>HOURS PER WEEK</w:t>
            </w:r>
          </w:p>
        </w:tc>
        <w:tc>
          <w:tcPr>
            <w:tcW w:w="3780" w:type="dxa"/>
          </w:tcPr>
          <w:p w14:paraId="3594B258" w14:textId="23D77C27" w:rsidR="00025DC1" w:rsidRDefault="006E450E">
            <w:pPr>
              <w:pStyle w:val="BodyText"/>
              <w:keepNext/>
              <w:spacing w:after="0" w:line="240" w:lineRule="auto"/>
              <w:ind w:firstLine="0"/>
            </w:pPr>
            <w:r>
              <w:t>SUBSIDY CORE DENTAL PLAN (EMPLOYER CONTRIBUTION)</w:t>
            </w:r>
          </w:p>
        </w:tc>
      </w:tr>
      <w:tr w:rsidR="00025DC1" w14:paraId="13E663F0" w14:textId="77777777">
        <w:tc>
          <w:tcPr>
            <w:tcW w:w="3690" w:type="dxa"/>
          </w:tcPr>
          <w:p w14:paraId="746F286B" w14:textId="1CC2A8CE" w:rsidR="00025DC1" w:rsidRDefault="00025DC1">
            <w:pPr>
              <w:pStyle w:val="BodyText"/>
              <w:keepNext/>
              <w:spacing w:before="360" w:after="0"/>
              <w:ind w:firstLine="0"/>
            </w:pPr>
            <w:r>
              <w:t xml:space="preserve">At least </w:t>
            </w:r>
            <w:r w:rsidR="00945330">
              <w:t>36</w:t>
            </w:r>
            <w:r>
              <w:t xml:space="preserve"> hours</w:t>
            </w:r>
          </w:p>
        </w:tc>
        <w:tc>
          <w:tcPr>
            <w:tcW w:w="3780" w:type="dxa"/>
          </w:tcPr>
          <w:p w14:paraId="676E775F" w14:textId="72D2A8FF" w:rsidR="00025DC1" w:rsidRDefault="006E450E">
            <w:pPr>
              <w:pStyle w:val="BodyText"/>
              <w:keepNext/>
              <w:spacing w:before="360" w:after="0" w:line="240" w:lineRule="auto"/>
              <w:ind w:firstLine="0"/>
              <w:jc w:val="center"/>
            </w:pPr>
            <w:r>
              <w:t>50</w:t>
            </w:r>
            <w:r w:rsidR="00025DC1">
              <w:t>%</w:t>
            </w:r>
          </w:p>
        </w:tc>
      </w:tr>
      <w:tr w:rsidR="00025DC1" w14:paraId="2056D4A5" w14:textId="77777777">
        <w:tc>
          <w:tcPr>
            <w:tcW w:w="3690" w:type="dxa"/>
          </w:tcPr>
          <w:p w14:paraId="08949B4C" w14:textId="16AA2764" w:rsidR="00025DC1" w:rsidRDefault="00945330">
            <w:pPr>
              <w:pStyle w:val="BodyText"/>
              <w:keepNext/>
              <w:spacing w:after="0"/>
              <w:ind w:firstLine="0"/>
            </w:pPr>
            <w:r>
              <w:t>20-35.9</w:t>
            </w:r>
            <w:r w:rsidR="00025DC1">
              <w:t xml:space="preserve"> hours</w:t>
            </w:r>
          </w:p>
        </w:tc>
        <w:tc>
          <w:tcPr>
            <w:tcW w:w="3780" w:type="dxa"/>
          </w:tcPr>
          <w:p w14:paraId="4816736C" w14:textId="18B5D869" w:rsidR="00025DC1" w:rsidRDefault="00945330">
            <w:pPr>
              <w:pStyle w:val="BodyText"/>
              <w:keepNext/>
              <w:spacing w:after="0" w:line="240" w:lineRule="auto"/>
              <w:ind w:firstLine="0"/>
              <w:jc w:val="center"/>
            </w:pPr>
            <w:r>
              <w:t>30</w:t>
            </w:r>
            <w:r w:rsidR="00025DC1">
              <w:t>%</w:t>
            </w:r>
          </w:p>
        </w:tc>
      </w:tr>
      <w:tr w:rsidR="00025DC1" w14:paraId="77464056" w14:textId="77777777">
        <w:tc>
          <w:tcPr>
            <w:tcW w:w="3690" w:type="dxa"/>
          </w:tcPr>
          <w:p w14:paraId="3E2892B0" w14:textId="133BE6A6" w:rsidR="00025DC1" w:rsidRDefault="00025DC1">
            <w:pPr>
              <w:pStyle w:val="BodyText"/>
              <w:keepNext/>
              <w:spacing w:after="0"/>
              <w:ind w:firstLine="0"/>
            </w:pPr>
          </w:p>
        </w:tc>
        <w:tc>
          <w:tcPr>
            <w:tcW w:w="3780" w:type="dxa"/>
          </w:tcPr>
          <w:p w14:paraId="35902E20" w14:textId="7C0C321D" w:rsidR="00025DC1" w:rsidRDefault="00025DC1">
            <w:pPr>
              <w:pStyle w:val="BodyText"/>
              <w:keepNext/>
              <w:spacing w:after="0" w:line="240" w:lineRule="auto"/>
              <w:ind w:firstLine="0"/>
              <w:jc w:val="center"/>
            </w:pPr>
          </w:p>
        </w:tc>
      </w:tr>
    </w:tbl>
    <w:p w14:paraId="5D1F24B8" w14:textId="7AEB6B22" w:rsidR="00025DC1" w:rsidRDefault="00BF7502">
      <w:pPr>
        <w:pStyle w:val="BodyText"/>
        <w:spacing w:before="480"/>
      </w:pPr>
      <w:r>
        <w:t xml:space="preserve">Should the employee elect the Buy Up dental insurance coverage (individual, employee plus spouse, employee plus child(ren) or family), the Organization will contribute the same amount (50% or 30% of the Core premium cost based on standard scheduled weekly hours) to the Buy Up plan.  </w:t>
      </w:r>
      <w:r w:rsidR="00025DC1">
        <w:t>The employee will pay the balance of the premium cost under the dental insurance p</w:t>
      </w:r>
      <w:r w:rsidR="00554868">
        <w:t>lan</w:t>
      </w:r>
      <w:r w:rsidR="00025DC1">
        <w:t>.</w:t>
      </w:r>
    </w:p>
    <w:p w14:paraId="0ED07BE4" w14:textId="77777777" w:rsidR="00025DC1" w:rsidRDefault="00025DC1">
      <w:pPr>
        <w:pStyle w:val="Heading3"/>
      </w:pPr>
      <w:r>
        <w:t>Employees will share in the cost of any increase in dental insurance in the same ratio as present costs are shared.</w:t>
      </w:r>
    </w:p>
    <w:p w14:paraId="6F2D9385" w14:textId="77777777" w:rsidR="00025DC1" w:rsidRDefault="00025DC1">
      <w:pPr>
        <w:pStyle w:val="Heading2"/>
      </w:pPr>
      <w:bookmarkStart w:id="1113" w:name="_Toc511141803"/>
      <w:bookmarkStart w:id="1114" w:name="_Toc511141910"/>
      <w:bookmarkStart w:id="1115" w:name="_Toc511142017"/>
      <w:bookmarkStart w:id="1116" w:name="_Toc511142246"/>
      <w:bookmarkStart w:id="1117" w:name="_Toc511142880"/>
      <w:bookmarkStart w:id="1118" w:name="_Toc511143465"/>
      <w:bookmarkStart w:id="1119" w:name="_Toc511143813"/>
      <w:bookmarkStart w:id="1120" w:name="_Toc511144096"/>
      <w:bookmarkStart w:id="1121" w:name="_Toc511144219"/>
      <w:bookmarkStart w:id="1122" w:name="_Toc511152158"/>
      <w:bookmarkStart w:id="1123" w:name="_Toc7582058"/>
      <w:bookmarkStart w:id="1124" w:name="_Toc7835072"/>
      <w:r>
        <w:rPr>
          <w:u w:val="single"/>
        </w:rPr>
        <w:t>Long-Term Disability</w:t>
      </w:r>
      <w:r>
        <w:t xml:space="preserve">.  Eligible employees shall have the opportunity to participate in the </w:t>
      </w:r>
      <w:r w:rsidR="00BF1628">
        <w:t>Organization</w:t>
      </w:r>
      <w:r>
        <w:t xml:space="preserve">'s group long-term disability insurance program in the same manner and under the same terms and conditions as other </w:t>
      </w:r>
      <w:r w:rsidR="00BF1628">
        <w:t>Organization</w:t>
      </w:r>
      <w:r>
        <w:t xml:space="preserve"> employees.</w:t>
      </w:r>
      <w:bookmarkEnd w:id="1113"/>
      <w:bookmarkEnd w:id="1114"/>
      <w:bookmarkEnd w:id="1115"/>
      <w:bookmarkEnd w:id="1116"/>
      <w:bookmarkEnd w:id="1117"/>
      <w:bookmarkEnd w:id="1118"/>
      <w:bookmarkEnd w:id="1119"/>
      <w:bookmarkEnd w:id="1120"/>
      <w:bookmarkEnd w:id="1121"/>
      <w:bookmarkEnd w:id="1122"/>
      <w:bookmarkEnd w:id="1123"/>
      <w:bookmarkEnd w:id="1124"/>
    </w:p>
    <w:p w14:paraId="42815046" w14:textId="77777777" w:rsidR="00025DC1" w:rsidRDefault="00025DC1">
      <w:pPr>
        <w:pStyle w:val="Heading2"/>
      </w:pPr>
      <w:bookmarkStart w:id="1125" w:name="_Toc511141804"/>
      <w:bookmarkStart w:id="1126" w:name="_Toc511141911"/>
      <w:bookmarkStart w:id="1127" w:name="_Toc511142018"/>
      <w:bookmarkStart w:id="1128" w:name="_Toc511142247"/>
      <w:bookmarkStart w:id="1129" w:name="_Toc511142881"/>
      <w:bookmarkStart w:id="1130" w:name="_Toc511143466"/>
      <w:bookmarkStart w:id="1131" w:name="_Toc511143814"/>
      <w:bookmarkStart w:id="1132" w:name="_Toc511144097"/>
      <w:bookmarkStart w:id="1133" w:name="_Toc511144220"/>
      <w:bookmarkStart w:id="1134" w:name="_Toc511152159"/>
      <w:bookmarkStart w:id="1135" w:name="_Toc7582059"/>
      <w:bookmarkStart w:id="1136" w:name="_Toc7835073"/>
      <w:r>
        <w:rPr>
          <w:u w:val="single"/>
        </w:rPr>
        <w:t>Malpractice Insurance</w:t>
      </w:r>
      <w:r>
        <w:t xml:space="preserve">.  The </w:t>
      </w:r>
      <w:r w:rsidR="00BF1628">
        <w:t>Organization</w:t>
      </w:r>
      <w:r>
        <w:t xml:space="preserve"> will provide, at its own expense, malpractice insurance coverage for employees in amounts of $1,000,000/$10,000,000.  This coverage applies only when employees are working for the </w:t>
      </w:r>
      <w:r w:rsidR="00BF1628">
        <w:t>Organization</w:t>
      </w:r>
      <w:r>
        <w:t>.</w:t>
      </w:r>
      <w:bookmarkEnd w:id="1125"/>
      <w:bookmarkEnd w:id="1126"/>
      <w:bookmarkEnd w:id="1127"/>
      <w:bookmarkEnd w:id="1128"/>
      <w:bookmarkEnd w:id="1129"/>
      <w:bookmarkEnd w:id="1130"/>
      <w:bookmarkEnd w:id="1131"/>
      <w:bookmarkEnd w:id="1132"/>
      <w:bookmarkEnd w:id="1133"/>
      <w:bookmarkEnd w:id="1134"/>
      <w:bookmarkEnd w:id="1135"/>
      <w:bookmarkEnd w:id="1136"/>
    </w:p>
    <w:p w14:paraId="75F16A1D" w14:textId="77777777" w:rsidR="00025DC1" w:rsidRDefault="00025DC1">
      <w:pPr>
        <w:pStyle w:val="Heading2"/>
      </w:pPr>
      <w:bookmarkStart w:id="1137" w:name="_Toc7835074"/>
      <w:r>
        <w:t xml:space="preserve"> </w:t>
      </w:r>
      <w:bookmarkStart w:id="1138" w:name="_Toc511141805"/>
      <w:bookmarkStart w:id="1139" w:name="_Toc511141912"/>
      <w:bookmarkStart w:id="1140" w:name="_Toc511142019"/>
      <w:bookmarkStart w:id="1141" w:name="_Toc511142248"/>
      <w:bookmarkStart w:id="1142" w:name="_Toc511142882"/>
      <w:bookmarkStart w:id="1143" w:name="_Toc511143467"/>
      <w:bookmarkStart w:id="1144" w:name="_Toc511143815"/>
      <w:bookmarkStart w:id="1145" w:name="_Toc511144098"/>
      <w:bookmarkStart w:id="1146" w:name="_Toc511144221"/>
      <w:bookmarkStart w:id="1147" w:name="_Toc511152160"/>
      <w:bookmarkStart w:id="1148" w:name="_Toc7582060"/>
      <w:r>
        <w:rPr>
          <w:u w:val="single"/>
        </w:rPr>
        <w:t>Refunds or Dividends</w:t>
      </w:r>
      <w:r>
        <w:t xml:space="preserve">.  The </w:t>
      </w:r>
      <w:r w:rsidR="00BF1628">
        <w:t>Organization</w:t>
      </w:r>
      <w:r>
        <w:t xml:space="preserve"> shall be entitled to any dividends or refunds in connection with the insurance program.</w:t>
      </w:r>
      <w:bookmarkEnd w:id="1137"/>
      <w:bookmarkEnd w:id="1138"/>
      <w:bookmarkEnd w:id="1139"/>
      <w:bookmarkEnd w:id="1140"/>
      <w:bookmarkEnd w:id="1141"/>
      <w:bookmarkEnd w:id="1142"/>
      <w:bookmarkEnd w:id="1143"/>
      <w:bookmarkEnd w:id="1144"/>
      <w:bookmarkEnd w:id="1145"/>
      <w:bookmarkEnd w:id="1146"/>
      <w:bookmarkEnd w:id="1147"/>
      <w:bookmarkEnd w:id="1148"/>
    </w:p>
    <w:p w14:paraId="4980CED3" w14:textId="77777777" w:rsidR="00025DC1" w:rsidRDefault="00025DC1">
      <w:pPr>
        <w:pStyle w:val="Heading2"/>
      </w:pPr>
      <w:bookmarkStart w:id="1149" w:name="_Toc511141806"/>
      <w:bookmarkStart w:id="1150" w:name="_Toc511141913"/>
      <w:bookmarkStart w:id="1151" w:name="_Toc511142020"/>
      <w:bookmarkStart w:id="1152" w:name="_Toc511142249"/>
      <w:bookmarkStart w:id="1153" w:name="_Toc511142883"/>
      <w:bookmarkStart w:id="1154" w:name="_Toc511143468"/>
      <w:bookmarkStart w:id="1155" w:name="_Toc511143816"/>
      <w:bookmarkStart w:id="1156" w:name="_Toc511144099"/>
      <w:bookmarkStart w:id="1157" w:name="_Toc511144222"/>
      <w:bookmarkStart w:id="1158" w:name="_Toc511152161"/>
      <w:bookmarkStart w:id="1159" w:name="_Toc7582061"/>
      <w:bookmarkStart w:id="1160" w:name="_Toc7835075"/>
      <w:r>
        <w:rPr>
          <w:u w:val="single"/>
        </w:rPr>
        <w:t>Changes in Insurance Programs</w:t>
      </w:r>
      <w:r>
        <w:t xml:space="preserve">.  Any changes with respect to the eligibility, coverage or benefits of the programs described in this Article which are implemented by the </w:t>
      </w:r>
      <w:r w:rsidR="00BF1628">
        <w:t>Organization</w:t>
      </w:r>
      <w:r>
        <w:t xml:space="preserve"> during the term of this Agreement will be applied to employees on the same basis as applied to other non-exempt </w:t>
      </w:r>
      <w:r w:rsidR="00BF1628">
        <w:t>Organization</w:t>
      </w:r>
      <w:r>
        <w:t xml:space="preserve"> employees.  Before implementing any such change, the </w:t>
      </w:r>
      <w:r w:rsidR="00BF1628">
        <w:t>Organization</w:t>
      </w:r>
      <w:r>
        <w:t xml:space="preserve"> will meet and confer with the </w:t>
      </w:r>
      <w:smartTag w:uri="urn:schemas-microsoft-com:office:smarttags" w:element="place">
        <w:r>
          <w:t>Union</w:t>
        </w:r>
      </w:smartTag>
      <w:r>
        <w:t>.</w:t>
      </w:r>
      <w:bookmarkEnd w:id="1149"/>
      <w:bookmarkEnd w:id="1150"/>
      <w:bookmarkEnd w:id="1151"/>
      <w:bookmarkEnd w:id="1152"/>
      <w:bookmarkEnd w:id="1153"/>
      <w:bookmarkEnd w:id="1154"/>
      <w:bookmarkEnd w:id="1155"/>
      <w:bookmarkEnd w:id="1156"/>
      <w:bookmarkEnd w:id="1157"/>
      <w:bookmarkEnd w:id="1158"/>
      <w:bookmarkEnd w:id="1159"/>
      <w:r>
        <w:t xml:space="preserve">  </w:t>
      </w:r>
      <w:bookmarkStart w:id="1161" w:name="_Toc511141807"/>
      <w:bookmarkStart w:id="1162" w:name="_Toc511141914"/>
      <w:bookmarkStart w:id="1163" w:name="_Toc511142021"/>
      <w:bookmarkStart w:id="1164" w:name="_Toc511142250"/>
      <w:bookmarkStart w:id="1165" w:name="_Toc511142884"/>
      <w:bookmarkStart w:id="1166" w:name="_Toc511143469"/>
      <w:bookmarkStart w:id="1167" w:name="_Toc511143817"/>
      <w:bookmarkStart w:id="1168" w:name="_Toc511144100"/>
      <w:bookmarkStart w:id="1169" w:name="_Toc511144223"/>
      <w:bookmarkStart w:id="1170" w:name="_Toc511152162"/>
      <w:bookmarkStart w:id="1171" w:name="_Toc7582062"/>
      <w:bookmarkStart w:id="1172" w:name="_Toc7835076"/>
      <w:bookmarkEnd w:id="1160"/>
      <w:r w:rsidRPr="00FA2BAB">
        <w:rPr>
          <w:u w:val="single"/>
        </w:rPr>
        <w:t>Insurance Policies and Contra</w:t>
      </w:r>
      <w:r>
        <w:rPr>
          <w:u w:val="single"/>
        </w:rPr>
        <w:t>cts Govern</w:t>
      </w:r>
      <w:r>
        <w:t xml:space="preserve">.  It is understood that the </w:t>
      </w:r>
      <w:r w:rsidR="00BF1628">
        <w:t>Organization</w:t>
      </w:r>
      <w:r>
        <w:t xml:space="preserve"> may itself operate the insurance programs in this Article or instead may maintain policies or contracts with insurance companies which will administer said programs.  In the event that the </w:t>
      </w:r>
      <w:r w:rsidR="00BF1628">
        <w:t>Organization</w:t>
      </w:r>
      <w:r>
        <w:t xml:space="preserve"> maintains policies or contracts with insurance companies which will administer said programs,</w:t>
      </w:r>
      <w:bookmarkEnd w:id="1161"/>
      <w:bookmarkEnd w:id="1162"/>
      <w:bookmarkEnd w:id="1163"/>
      <w:bookmarkEnd w:id="1164"/>
      <w:bookmarkEnd w:id="1165"/>
      <w:r>
        <w:t xml:space="preserve"> </w:t>
      </w:r>
      <w:bookmarkStart w:id="1173" w:name="_Toc511141808"/>
      <w:bookmarkStart w:id="1174" w:name="_Toc511141915"/>
      <w:bookmarkStart w:id="1175" w:name="_Toc511142022"/>
      <w:bookmarkStart w:id="1176" w:name="_Toc511142251"/>
      <w:bookmarkStart w:id="1177" w:name="_Toc511142885"/>
      <w:r>
        <w:t>the following provisions shall</w:t>
      </w:r>
      <w:r w:rsidRPr="007A0E6D">
        <w:rPr>
          <w:u w:val="single"/>
        </w:rPr>
        <w:t xml:space="preserve"> </w:t>
      </w:r>
      <w:r w:rsidRPr="00C07B42">
        <w:t>apply.  The benefits and eligibility r</w:t>
      </w:r>
      <w:r>
        <w:t>equirements under these programs shall be as fully provided in the applicable insurance policies and contracts.  The benefits under such programs shall be subject to such conditions and limitations as are set forth in the policies or contracts of insurance.  Any disputes concerning eligibility for or payment of</w:t>
      </w:r>
      <w:bookmarkEnd w:id="1166"/>
      <w:bookmarkEnd w:id="1167"/>
      <w:bookmarkEnd w:id="1168"/>
      <w:bookmarkEnd w:id="1169"/>
      <w:r>
        <w:t xml:space="preserve"> </w:t>
      </w:r>
      <w:bookmarkStart w:id="1178" w:name="_Toc511143470"/>
      <w:bookmarkStart w:id="1179" w:name="_Toc511143818"/>
      <w:bookmarkStart w:id="1180" w:name="_Toc511144101"/>
      <w:bookmarkStart w:id="1181" w:name="_Toc511144224"/>
      <w:r>
        <w:t>benefits under any such policies or contracts shall be settled in accordance with the terms thereof and shall not be subject to arbitration hereunder.</w:t>
      </w:r>
      <w:bookmarkEnd w:id="1170"/>
      <w:bookmarkEnd w:id="1171"/>
      <w:bookmarkEnd w:id="1172"/>
      <w:bookmarkEnd w:id="1173"/>
      <w:bookmarkEnd w:id="1174"/>
      <w:bookmarkEnd w:id="1175"/>
      <w:bookmarkEnd w:id="1176"/>
      <w:bookmarkEnd w:id="1177"/>
      <w:bookmarkEnd w:id="1178"/>
      <w:bookmarkEnd w:id="1179"/>
      <w:bookmarkEnd w:id="1180"/>
      <w:bookmarkEnd w:id="1181"/>
    </w:p>
    <w:p w14:paraId="6D8B4AE4" w14:textId="77777777" w:rsidR="00025DC1" w:rsidRDefault="00025DC1">
      <w:pPr>
        <w:pStyle w:val="Heading2"/>
      </w:pPr>
      <w:bookmarkStart w:id="1182" w:name="_Toc7582063"/>
      <w:bookmarkStart w:id="1183" w:name="_Toc7835077"/>
      <w:r>
        <w:rPr>
          <w:u w:val="single"/>
        </w:rPr>
        <w:t>Federal or State Legislation</w:t>
      </w:r>
      <w:r>
        <w:t xml:space="preserve">.  Should any Federal or State legislation be effective during the term of this Agreement providing benefits paralleling any of those provided under this </w:t>
      </w:r>
      <w:bookmarkStart w:id="1184" w:name="_Toc512048129"/>
      <w:r>
        <w:t xml:space="preserve">Article and imposing the cost thereof on the </w:t>
      </w:r>
      <w:r w:rsidR="00BF1628">
        <w:t>Organization</w:t>
      </w:r>
      <w:r>
        <w:t xml:space="preserve">, then and to that extent the parallel benefits provided under this Article shall cease and become inoperative, and the </w:t>
      </w:r>
      <w:r w:rsidR="00BF1628">
        <w:t>Organization</w:t>
      </w:r>
      <w:r>
        <w:t xml:space="preserve"> shall be relieved of the cost thereof.</w:t>
      </w:r>
      <w:bookmarkEnd w:id="1182"/>
      <w:bookmarkEnd w:id="1183"/>
      <w:bookmarkEnd w:id="1184"/>
    </w:p>
    <w:p w14:paraId="13C50FA8" w14:textId="77777777" w:rsidR="00025DC1" w:rsidRDefault="00025DC1">
      <w:pPr>
        <w:pStyle w:val="Heading1"/>
      </w:pPr>
      <w:bookmarkStart w:id="1185" w:name="_Toc7835078"/>
      <w:r>
        <w:br/>
        <w:t>SATELLITE LOCATIONS</w:t>
      </w:r>
      <w:bookmarkEnd w:id="1185"/>
    </w:p>
    <w:p w14:paraId="09F65935" w14:textId="77777777" w:rsidR="00025DC1" w:rsidRDefault="00025DC1">
      <w:pPr>
        <w:pStyle w:val="Heading2"/>
      </w:pPr>
      <w:bookmarkStart w:id="1186" w:name="_Toc7835079"/>
      <w:r>
        <w:rPr>
          <w:u w:val="single"/>
        </w:rPr>
        <w:t>Satellite Locations</w:t>
      </w:r>
      <w:r>
        <w:t xml:space="preserve">.  The </w:t>
      </w:r>
      <w:smartTag w:uri="urn:schemas-microsoft-com:office:smarttags" w:element="place">
        <w:r>
          <w:t>Union</w:t>
        </w:r>
      </w:smartTag>
      <w:r>
        <w:t xml:space="preserve"> recognizes the </w:t>
      </w:r>
      <w:r w:rsidR="00BF1628">
        <w:t>Organization</w:t>
      </w:r>
      <w:r>
        <w:t>’s need to provide services to its patients at all of its locations, including current and future satellite locations; and, to that end, to be able to staff such locations with competent employees in order to provide needed services.</w:t>
      </w:r>
      <w:bookmarkEnd w:id="1186"/>
    </w:p>
    <w:p w14:paraId="4AC8EA12" w14:textId="01311261" w:rsidR="00025DC1" w:rsidRDefault="00025DC1">
      <w:pPr>
        <w:pStyle w:val="Heading3"/>
      </w:pPr>
      <w:r>
        <w:t xml:space="preserve">Before filling permanent vacancies at existing and future locations of the </w:t>
      </w:r>
      <w:r w:rsidR="00BF1628">
        <w:t>Organization</w:t>
      </w:r>
      <w:r>
        <w:t xml:space="preserve">, the </w:t>
      </w:r>
      <w:r w:rsidR="00BF1628">
        <w:t>Organization</w:t>
      </w:r>
      <w:r>
        <w:t xml:space="preserve"> will </w:t>
      </w:r>
      <w:r w:rsidR="00585319">
        <w:t xml:space="preserve"> send a</w:t>
      </w:r>
      <w:r w:rsidR="000239B6">
        <w:t>n</w:t>
      </w:r>
      <w:r w:rsidR="00585319">
        <w:t xml:space="preserve"> SNS all users email with the job posting </w:t>
      </w:r>
      <w:r>
        <w:t xml:space="preserve">and post such vacancies </w:t>
      </w:r>
      <w:r w:rsidR="00585319">
        <w:t xml:space="preserve"> online </w:t>
      </w:r>
      <w:r>
        <w:t>for a period of five (5) calendar days.  The posting will set forth the job classification, the job qualifications, any specific experience, certification, expertise or education being sought, the work hours per week and the likely work schedule, including likely days off.</w:t>
      </w:r>
    </w:p>
    <w:p w14:paraId="18C887A3" w14:textId="77777777" w:rsidR="00025DC1" w:rsidRDefault="00025DC1">
      <w:pPr>
        <w:pStyle w:val="Heading3"/>
      </w:pPr>
      <w:r>
        <w:t xml:space="preserve">Any employee who is considering applying to fill any such vacancy, will be afforded an opportunity to speak with </w:t>
      </w:r>
      <w:proofErr w:type="spellStart"/>
      <w:r>
        <w:t>a</w:t>
      </w:r>
      <w:proofErr w:type="spellEnd"/>
      <w:r>
        <w:t xml:space="preserve"> </w:t>
      </w:r>
      <w:r w:rsidR="00BF1628">
        <w:t>Organization</w:t>
      </w:r>
      <w:r>
        <w:t xml:space="preserve"> manager who will be involved in making the selection decision, regarding any questions about the factors set forth in paragraph (a).</w:t>
      </w:r>
    </w:p>
    <w:p w14:paraId="60083C8C" w14:textId="77777777" w:rsidR="00025DC1" w:rsidRDefault="00025DC1">
      <w:pPr>
        <w:pStyle w:val="Heading3"/>
      </w:pPr>
      <w:r>
        <w:t>The selection criteria set forth in the job posting will be based on the clinical, medical and operating needs and not on the specific qualifications of any potential applicant.</w:t>
      </w:r>
    </w:p>
    <w:p w14:paraId="3707B9E0" w14:textId="77777777" w:rsidR="00025DC1" w:rsidRDefault="00025DC1">
      <w:pPr>
        <w:pStyle w:val="Heading3"/>
      </w:pPr>
      <w:r>
        <w:t xml:space="preserve">If qualified employees apply to fill a vacancy, the </w:t>
      </w:r>
      <w:r w:rsidR="00BF1628">
        <w:t>Organization</w:t>
      </w:r>
      <w:r>
        <w:t xml:space="preserve"> will make its selection decision based on the criteria set forth in paragraph (a).  If the factors set forth in paragraph (a) are equal, then the most senior qualified employee will be selected.</w:t>
      </w:r>
    </w:p>
    <w:p w14:paraId="3E72993F" w14:textId="77777777" w:rsidR="00025DC1" w:rsidRDefault="00025DC1">
      <w:pPr>
        <w:pStyle w:val="Heading3"/>
      </w:pPr>
      <w:r>
        <w:t xml:space="preserve">If there is no applicant who meets the qualifications, then the </w:t>
      </w:r>
      <w:r w:rsidR="00BF1628">
        <w:t>Organization</w:t>
      </w:r>
      <w:r>
        <w:t xml:space="preserve"> may transfer an employee from an existing location to fill the vacancy, provided that the </w:t>
      </w:r>
      <w:r w:rsidR="00BF1628">
        <w:t>Organization</w:t>
      </w:r>
      <w:r>
        <w:t xml:space="preserve"> will not require any employee employed as of February 20, 2002, to permanently transfer to a new satellite location on an involuntarily basis if it is located more than fifteen (15) miles from the </w:t>
      </w:r>
      <w:r w:rsidR="00BF1628">
        <w:t>Organization</w:t>
      </w:r>
      <w:r>
        <w:t>’s main location.</w:t>
      </w:r>
    </w:p>
    <w:p w14:paraId="4D6DDBAE" w14:textId="77777777" w:rsidR="00025DC1" w:rsidRDefault="00025DC1">
      <w:pPr>
        <w:pStyle w:val="Heading3"/>
      </w:pPr>
      <w:r>
        <w:t xml:space="preserve">The </w:t>
      </w:r>
      <w:r w:rsidR="00BF1628">
        <w:t>Organization</w:t>
      </w:r>
      <w:r>
        <w:t xml:space="preserve"> may transfer an employee on a temporary basis to meet temporary staffing needs at a satellite location.</w:t>
      </w:r>
    </w:p>
    <w:p w14:paraId="0A917B3B" w14:textId="4E03F4C0" w:rsidR="00025DC1" w:rsidRDefault="00025DC1">
      <w:pPr>
        <w:pStyle w:val="Heading3"/>
      </w:pPr>
      <w:r>
        <w:t xml:space="preserve">Any employee who is designated to transfer involuntarily, either permanently or temporarily, will be afforded an opportunity to speak with </w:t>
      </w:r>
      <w:proofErr w:type="spellStart"/>
      <w:r>
        <w:t>a</w:t>
      </w:r>
      <w:proofErr w:type="spellEnd"/>
      <w:r>
        <w:t xml:space="preserve"> </w:t>
      </w:r>
      <w:r w:rsidR="00BF1628">
        <w:t>Organization</w:t>
      </w:r>
      <w:r>
        <w:t xml:space="preserve"> manager involved in the decision regarding the need for transfer and the reason </w:t>
      </w:r>
      <w:r w:rsidR="004D6F12">
        <w:t xml:space="preserve">they were </w:t>
      </w:r>
      <w:r>
        <w:t xml:space="preserve"> designated.</w:t>
      </w:r>
    </w:p>
    <w:p w14:paraId="0A3131D2" w14:textId="68338EBB" w:rsidR="00025DC1" w:rsidRDefault="00025DC1">
      <w:pPr>
        <w:pStyle w:val="Heading3"/>
      </w:pPr>
      <w:r>
        <w:t xml:space="preserve">An employee who is displaced by another employee who has been involuntarily transferred will be given the opportunity to fill any vacancy which </w:t>
      </w:r>
      <w:r w:rsidR="007555CB">
        <w:t xml:space="preserve">they are </w:t>
      </w:r>
      <w:r>
        <w:t xml:space="preserve"> fully competent to fill; or, if there is none, to exercise any rights to displace under the reduction in force process.</w:t>
      </w:r>
    </w:p>
    <w:p w14:paraId="1C50FF49" w14:textId="3FCE714D" w:rsidR="00025DC1" w:rsidRDefault="00025DC1">
      <w:pPr>
        <w:pStyle w:val="Heading3"/>
      </w:pPr>
      <w:r>
        <w:t xml:space="preserve">An employee who believes that </w:t>
      </w:r>
      <w:r w:rsidR="007555CB">
        <w:t xml:space="preserve">they have </w:t>
      </w:r>
      <w:r>
        <w:t xml:space="preserve"> been involuntarily transferred for disciplinary reasons will have the right to grieve the transfer under the “just cause” standard set forth in Section 11.7.</w:t>
      </w:r>
    </w:p>
    <w:p w14:paraId="6A5E5D9F" w14:textId="6277C5FD" w:rsidR="00025DC1" w:rsidRDefault="00025DC1">
      <w:pPr>
        <w:pStyle w:val="Heading3"/>
      </w:pPr>
      <w:r>
        <w:t xml:space="preserve">If the clinical, medical or operating reasons an employee was involuntarily transferred are no longer applicable and are no longer expected to be applicable, as determined by the </w:t>
      </w:r>
      <w:r w:rsidR="00BF1628">
        <w:t>Organization</w:t>
      </w:r>
      <w:r>
        <w:t xml:space="preserve">, the employee will be afforded the opportunity to return to the position from which </w:t>
      </w:r>
      <w:r w:rsidR="007555CB">
        <w:t xml:space="preserve">they were </w:t>
      </w:r>
      <w:r>
        <w:t xml:space="preserve"> transferred.</w:t>
      </w:r>
    </w:p>
    <w:p w14:paraId="413A8F41" w14:textId="77777777" w:rsidR="00025DC1" w:rsidRDefault="00025DC1">
      <w:pPr>
        <w:pStyle w:val="Heading3"/>
        <w:spacing w:line="360" w:lineRule="auto"/>
      </w:pPr>
      <w:r>
        <w:t>(1)</w:t>
      </w:r>
      <w:r>
        <w:tab/>
        <w:t>An employee who is being displaced from a satellite location because of a</w:t>
      </w:r>
    </w:p>
    <w:p w14:paraId="7E967911" w14:textId="748DEE57" w:rsidR="00025DC1" w:rsidRDefault="00025DC1">
      <w:pPr>
        <w:pStyle w:val="Heading3"/>
        <w:numPr>
          <w:ilvl w:val="0"/>
          <w:numId w:val="0"/>
        </w:numPr>
        <w:ind w:left="1440" w:firstLine="60"/>
      </w:pPr>
      <w:r>
        <w:t xml:space="preserve">closure or a reduction in force at that location shall be permitted to displace any other </w:t>
      </w:r>
      <w:r w:rsidR="00BF1628">
        <w:t>Organization</w:t>
      </w:r>
      <w:r>
        <w:t xml:space="preserve"> employee in </w:t>
      </w:r>
      <w:r w:rsidR="007555CB">
        <w:t xml:space="preserve">their </w:t>
      </w:r>
      <w:r>
        <w:t xml:space="preserve"> same job classification who has less than five (5) years' seniority at the </w:t>
      </w:r>
      <w:r w:rsidR="00BF1628">
        <w:t>Organization</w:t>
      </w:r>
      <w:r>
        <w:t xml:space="preserve"> and whose position the employee can, in the </w:t>
      </w:r>
      <w:r w:rsidR="00BF1628">
        <w:t>Organization</w:t>
      </w:r>
      <w:r>
        <w:t xml:space="preserve">'s judgment, fill at a satisfactory level of performance, unless there is in the </w:t>
      </w:r>
      <w:r w:rsidR="00BF1628">
        <w:t>Organization</w:t>
      </w:r>
      <w:r>
        <w:t xml:space="preserve">'s judgment a significant difference in the performance and/or qualifications between the employee scheduled to be displaced and such less senior employee.  The term " significant difference in performance and/or qualifications" shall have the same meaning as that set forth in Section 11.5(d) of this Agreement.  </w:t>
      </w:r>
    </w:p>
    <w:p w14:paraId="6DAF73D0" w14:textId="77777777" w:rsidR="00025DC1" w:rsidRDefault="00025DC1">
      <w:pPr>
        <w:pStyle w:val="Heading3"/>
        <w:numPr>
          <w:ilvl w:val="0"/>
          <w:numId w:val="26"/>
        </w:numPr>
        <w:spacing w:line="360" w:lineRule="auto"/>
      </w:pPr>
      <w:r>
        <w:t>An employee with less than five (5) years' seniority who is displaced</w:t>
      </w:r>
    </w:p>
    <w:p w14:paraId="7EFAEF77" w14:textId="6464C452" w:rsidR="00025DC1" w:rsidRDefault="00025DC1">
      <w:pPr>
        <w:pStyle w:val="Heading3"/>
        <w:numPr>
          <w:ilvl w:val="0"/>
          <w:numId w:val="0"/>
        </w:numPr>
        <w:ind w:left="1440"/>
      </w:pPr>
      <w:r>
        <w:t xml:space="preserve">under Section 15.1(k)(1), above, shall be permitted to bump the least senior employee in </w:t>
      </w:r>
      <w:r w:rsidR="007555CB">
        <w:t xml:space="preserve">their </w:t>
      </w:r>
      <w:r>
        <w:t xml:space="preserve"> same job classification whose position the employee can, in the </w:t>
      </w:r>
      <w:r w:rsidR="00BF1628">
        <w:t>Organization</w:t>
      </w:r>
      <w:r>
        <w:t xml:space="preserve">'s judgment, fill at a satisfactory level of performance, unless there is in the </w:t>
      </w:r>
      <w:r w:rsidR="00BF1628">
        <w:t>Organization</w:t>
      </w:r>
      <w:r>
        <w:t xml:space="preserve">'s judgment a significant difference in the performance and/or qualifications between the employee scheduled to be displaced and such less senior employee.  The term " significant difference in performance and/or qualifications" shall have the same meaning as that set forth in Section 11.5(d) of this Agreement.  </w:t>
      </w:r>
    </w:p>
    <w:p w14:paraId="7BC1A0A3" w14:textId="133B78B9" w:rsidR="00025DC1" w:rsidRDefault="00025DC1">
      <w:pPr>
        <w:pStyle w:val="Heading3"/>
        <w:numPr>
          <w:ilvl w:val="0"/>
          <w:numId w:val="0"/>
        </w:numPr>
        <w:ind w:left="1440"/>
      </w:pPr>
      <w:r>
        <w:t>(3)</w:t>
      </w:r>
      <w:r>
        <w:tab/>
        <w:t xml:space="preserve">Any employee who bumps another employee under this Section 15.1(k) must assume the shift (days and hours) of the employee being bumped.  In all cases, an employee displaced under this Section may opt to apply for an available position or resign </w:t>
      </w:r>
      <w:r w:rsidR="007555CB">
        <w:t xml:space="preserve">their </w:t>
      </w:r>
      <w:r>
        <w:t xml:space="preserve"> employment rather than to bump into another position.  An employee who assumes a new position under this Section will be placed on the salary schedule in accordance with applicable salary policy.  </w:t>
      </w:r>
    </w:p>
    <w:p w14:paraId="4E3C8985" w14:textId="77777777" w:rsidR="00025DC1" w:rsidRDefault="00025DC1"/>
    <w:p w14:paraId="03749A59" w14:textId="77777777" w:rsidR="00025DC1" w:rsidRDefault="00025DC1">
      <w:pPr>
        <w:pStyle w:val="Heading1"/>
      </w:pPr>
      <w:bookmarkStart w:id="1187" w:name="_Toc7835080"/>
      <w:r>
        <w:br/>
      </w:r>
      <w:bookmarkStart w:id="1188" w:name="_Toc511141809"/>
      <w:bookmarkStart w:id="1189" w:name="_Toc511141916"/>
      <w:bookmarkStart w:id="1190" w:name="_Toc511142023"/>
      <w:bookmarkStart w:id="1191" w:name="_Toc511142252"/>
      <w:bookmarkStart w:id="1192" w:name="_Toc511142886"/>
      <w:bookmarkStart w:id="1193" w:name="_Toc511143471"/>
      <w:bookmarkStart w:id="1194" w:name="_Toc511143819"/>
      <w:bookmarkStart w:id="1195" w:name="_Toc511144102"/>
      <w:bookmarkStart w:id="1196" w:name="_Toc511144225"/>
      <w:bookmarkStart w:id="1197" w:name="_Toc511152163"/>
      <w:bookmarkStart w:id="1198" w:name="_Toc7582064"/>
      <w:r>
        <w:t>MISCELLANEOUS</w:t>
      </w:r>
      <w:bookmarkEnd w:id="1187"/>
      <w:bookmarkEnd w:id="1188"/>
      <w:bookmarkEnd w:id="1189"/>
      <w:bookmarkEnd w:id="1190"/>
      <w:bookmarkEnd w:id="1191"/>
      <w:bookmarkEnd w:id="1192"/>
      <w:bookmarkEnd w:id="1193"/>
      <w:bookmarkEnd w:id="1194"/>
      <w:bookmarkEnd w:id="1195"/>
      <w:bookmarkEnd w:id="1196"/>
      <w:bookmarkEnd w:id="1197"/>
      <w:bookmarkEnd w:id="1198"/>
    </w:p>
    <w:p w14:paraId="2B51F271" w14:textId="77777777" w:rsidR="00025DC1" w:rsidRDefault="00025DC1">
      <w:pPr>
        <w:pStyle w:val="Heading2"/>
      </w:pPr>
      <w:bookmarkStart w:id="1199" w:name="_Toc511141810"/>
      <w:bookmarkStart w:id="1200" w:name="_Toc511141917"/>
      <w:bookmarkStart w:id="1201" w:name="_Toc511142024"/>
      <w:bookmarkStart w:id="1202" w:name="_Toc511142253"/>
      <w:bookmarkStart w:id="1203" w:name="_Toc511142887"/>
      <w:bookmarkStart w:id="1204" w:name="_Toc511143472"/>
      <w:bookmarkStart w:id="1205" w:name="_Toc511143820"/>
      <w:bookmarkStart w:id="1206" w:name="_Toc511144103"/>
      <w:bookmarkStart w:id="1207" w:name="_Toc511144226"/>
      <w:bookmarkStart w:id="1208" w:name="_Toc511152164"/>
      <w:bookmarkStart w:id="1209" w:name="_Toc7582065"/>
      <w:bookmarkStart w:id="1210" w:name="_Toc7835081"/>
      <w:r>
        <w:rPr>
          <w:u w:val="single"/>
        </w:rPr>
        <w:t>Completeness of Agreement</w:t>
      </w:r>
      <w:r>
        <w:t>.  This Agreement contains the complete agreement of the parties, and no additions, waivers, deletions, changes or amendments shall be effective during the life of this Agreement, unless evidenced in writing, dated and signed by the parties hereto.  A waiver or failure to enforce any provisions in a specific case shall not constitute a precedent with respect to future enforcement of all the terms and conditions of this Agreement, nor preclude either party from relying upon or enforcing such provision in any other case.</w:t>
      </w:r>
      <w:bookmarkEnd w:id="1199"/>
      <w:bookmarkEnd w:id="1200"/>
      <w:bookmarkEnd w:id="1201"/>
      <w:bookmarkEnd w:id="1202"/>
      <w:bookmarkEnd w:id="1203"/>
      <w:bookmarkEnd w:id="1204"/>
      <w:bookmarkEnd w:id="1205"/>
      <w:bookmarkEnd w:id="1206"/>
      <w:bookmarkEnd w:id="1207"/>
      <w:bookmarkEnd w:id="1208"/>
      <w:bookmarkEnd w:id="1209"/>
      <w:bookmarkEnd w:id="1210"/>
    </w:p>
    <w:p w14:paraId="01CEB60A" w14:textId="77777777" w:rsidR="00025DC1" w:rsidRDefault="00025DC1">
      <w:pPr>
        <w:pStyle w:val="Heading2"/>
      </w:pPr>
      <w:bookmarkStart w:id="1211" w:name="_Toc511141811"/>
      <w:bookmarkStart w:id="1212" w:name="_Toc511141918"/>
      <w:bookmarkStart w:id="1213" w:name="_Toc511142025"/>
      <w:bookmarkStart w:id="1214" w:name="_Toc511142254"/>
      <w:bookmarkStart w:id="1215" w:name="_Toc511142888"/>
      <w:bookmarkStart w:id="1216" w:name="_Toc511143473"/>
      <w:bookmarkStart w:id="1217" w:name="_Toc511143821"/>
      <w:bookmarkStart w:id="1218" w:name="_Toc511144104"/>
      <w:bookmarkStart w:id="1219" w:name="_Toc511144227"/>
      <w:bookmarkStart w:id="1220" w:name="_Toc511152165"/>
      <w:bookmarkStart w:id="1221" w:name="_Toc7582066"/>
      <w:bookmarkStart w:id="1222" w:name="_Toc7835082"/>
      <w:r>
        <w:rPr>
          <w:u w:val="single"/>
        </w:rPr>
        <w:t>Precedence of Laws and Regulations</w:t>
      </w:r>
      <w:r>
        <w:t>.  It is understood and agreed that this Agreement is subject to all applicable laws now or hereafter in effect, and to the lawful regulations, rulings and orders of regulatory commissions or agencies having jurisdiction.</w:t>
      </w:r>
      <w:bookmarkEnd w:id="1211"/>
      <w:bookmarkEnd w:id="1212"/>
      <w:bookmarkEnd w:id="1213"/>
      <w:bookmarkEnd w:id="1214"/>
      <w:bookmarkEnd w:id="1215"/>
      <w:r>
        <w:t xml:space="preserve"> </w:t>
      </w:r>
      <w:bookmarkStart w:id="1223" w:name="_Toc511141812"/>
      <w:bookmarkStart w:id="1224" w:name="_Toc511141919"/>
      <w:bookmarkStart w:id="1225" w:name="_Toc511142026"/>
      <w:bookmarkStart w:id="1226" w:name="_Toc511142255"/>
      <w:bookmarkStart w:id="1227" w:name="_Toc511142889"/>
      <w:r>
        <w:t>Accordingly, if any provision of this Agreement is in contravention of such laws, regulations, rulings or orders, such provision of the Agreement shall be null and void and the parties shall meet for the purpose of endeavoring to negotiate a substitute provision.</w:t>
      </w:r>
      <w:bookmarkEnd w:id="1216"/>
      <w:bookmarkEnd w:id="1217"/>
      <w:bookmarkEnd w:id="1218"/>
      <w:bookmarkEnd w:id="1219"/>
      <w:bookmarkEnd w:id="1220"/>
      <w:bookmarkEnd w:id="1221"/>
      <w:bookmarkEnd w:id="1222"/>
      <w:bookmarkEnd w:id="1223"/>
      <w:bookmarkEnd w:id="1224"/>
      <w:bookmarkEnd w:id="1225"/>
      <w:bookmarkEnd w:id="1226"/>
      <w:bookmarkEnd w:id="1227"/>
    </w:p>
    <w:p w14:paraId="722A6111" w14:textId="77777777" w:rsidR="00025DC1" w:rsidRDefault="00025DC1">
      <w:pPr>
        <w:pStyle w:val="Heading2"/>
      </w:pPr>
      <w:bookmarkStart w:id="1228" w:name="_Toc511141813"/>
      <w:bookmarkStart w:id="1229" w:name="_Toc511141920"/>
      <w:bookmarkStart w:id="1230" w:name="_Toc511142027"/>
      <w:bookmarkStart w:id="1231" w:name="_Toc511142256"/>
      <w:bookmarkStart w:id="1232" w:name="_Toc511142890"/>
      <w:bookmarkStart w:id="1233" w:name="_Toc511143474"/>
      <w:bookmarkStart w:id="1234" w:name="_Toc511143822"/>
      <w:bookmarkStart w:id="1235" w:name="_Toc511144105"/>
      <w:bookmarkStart w:id="1236" w:name="_Toc511144228"/>
      <w:bookmarkStart w:id="1237" w:name="_Toc511152166"/>
      <w:bookmarkStart w:id="1238" w:name="_Toc7582067"/>
      <w:bookmarkStart w:id="1239" w:name="_Toc7835083"/>
      <w:r>
        <w:rPr>
          <w:u w:val="single"/>
        </w:rPr>
        <w:t>Severability</w:t>
      </w:r>
      <w:r>
        <w:t>.  The provisions of this Agreement shall be severable and the illegality or invalidity of any such provision shall not affect the validity of any other provisions.</w:t>
      </w:r>
      <w:bookmarkEnd w:id="1228"/>
      <w:bookmarkEnd w:id="1229"/>
      <w:bookmarkEnd w:id="1230"/>
      <w:bookmarkEnd w:id="1231"/>
      <w:bookmarkEnd w:id="1232"/>
      <w:bookmarkEnd w:id="1233"/>
      <w:bookmarkEnd w:id="1234"/>
      <w:bookmarkEnd w:id="1235"/>
      <w:bookmarkEnd w:id="1236"/>
      <w:bookmarkEnd w:id="1237"/>
      <w:bookmarkEnd w:id="1238"/>
      <w:bookmarkEnd w:id="1239"/>
    </w:p>
    <w:p w14:paraId="5EDAB54C" w14:textId="77777777" w:rsidR="00025DC1" w:rsidRDefault="00025DC1" w:rsidP="00C07B42">
      <w:pPr>
        <w:pStyle w:val="Heading2"/>
        <w:numPr>
          <w:ilvl w:val="0"/>
          <w:numId w:val="0"/>
        </w:numPr>
      </w:pPr>
    </w:p>
    <w:p w14:paraId="076A1994" w14:textId="2427E442" w:rsidR="00025DC1" w:rsidRDefault="00025DC1">
      <w:pPr>
        <w:ind w:firstLine="720"/>
        <w:rPr>
          <w:rStyle w:val="Heading2Char"/>
        </w:rPr>
      </w:pPr>
      <w:r>
        <w:t>16.</w:t>
      </w:r>
      <w:r w:rsidR="009876EB">
        <w:t>4</w:t>
      </w:r>
      <w:r>
        <w:tab/>
      </w:r>
      <w:r>
        <w:rPr>
          <w:rStyle w:val="Heading2Char"/>
          <w:u w:val="single"/>
        </w:rPr>
        <w:t>New Technology</w:t>
      </w:r>
      <w:r>
        <w:rPr>
          <w:rStyle w:val="Heading2Char"/>
        </w:rPr>
        <w:t xml:space="preserve">.  The </w:t>
      </w:r>
      <w:r w:rsidR="00BF1628">
        <w:rPr>
          <w:rStyle w:val="Heading2Char"/>
        </w:rPr>
        <w:t>Organization</w:t>
      </w:r>
      <w:r>
        <w:rPr>
          <w:rStyle w:val="Heading2Char"/>
        </w:rPr>
        <w:t xml:space="preserve"> reserves the right to introduce new technology.  When major technology change is being considered, the </w:t>
      </w:r>
      <w:r w:rsidR="00BF1628">
        <w:rPr>
          <w:rStyle w:val="Heading2Char"/>
        </w:rPr>
        <w:t>Organization</w:t>
      </w:r>
      <w:r>
        <w:rPr>
          <w:rStyle w:val="Heading2Char"/>
        </w:rPr>
        <w:t xml:space="preserve"> will give the Union as much advance notice as is practicable, will seek the </w:t>
      </w:r>
      <w:smartTag w:uri="urn:schemas-microsoft-com:office:smarttags" w:element="place">
        <w:r>
          <w:rPr>
            <w:rStyle w:val="Heading2Char"/>
          </w:rPr>
          <w:t>Union</w:t>
        </w:r>
      </w:smartTag>
      <w:r>
        <w:rPr>
          <w:rStyle w:val="Heading2Char"/>
        </w:rPr>
        <w:t xml:space="preserve">'s input on implementation at the </w:t>
      </w:r>
      <w:r w:rsidR="00BF1628">
        <w:rPr>
          <w:rStyle w:val="Heading2Char"/>
        </w:rPr>
        <w:t>Organization</w:t>
      </w:r>
      <w:r>
        <w:rPr>
          <w:rStyle w:val="Heading2Char"/>
        </w:rPr>
        <w:t>, and will provide training for current staff in affected areas.</w:t>
      </w:r>
    </w:p>
    <w:p w14:paraId="0C63E4A3" w14:textId="6E8AE678" w:rsidR="000639D2" w:rsidRDefault="000639D2" w:rsidP="00444236">
      <w:pPr>
        <w:ind w:firstLine="720"/>
        <w:rPr>
          <w:szCs w:val="24"/>
        </w:rPr>
      </w:pPr>
      <w:r w:rsidRPr="008863EC">
        <w:rPr>
          <w:rStyle w:val="Heading2Char"/>
          <w:szCs w:val="24"/>
        </w:rPr>
        <w:t>16.</w:t>
      </w:r>
      <w:r w:rsidR="009876EB">
        <w:rPr>
          <w:rStyle w:val="Heading2Char"/>
          <w:szCs w:val="24"/>
        </w:rPr>
        <w:t>5</w:t>
      </w:r>
      <w:r w:rsidRPr="008863EC">
        <w:rPr>
          <w:rStyle w:val="Heading2Char"/>
          <w:szCs w:val="24"/>
        </w:rPr>
        <w:tab/>
      </w:r>
      <w:r w:rsidRPr="00783B70">
        <w:rPr>
          <w:rStyle w:val="Heading2Char"/>
          <w:szCs w:val="24"/>
          <w:u w:val="single"/>
        </w:rPr>
        <w:t>Marketing</w:t>
      </w:r>
      <w:r w:rsidR="00783B70">
        <w:rPr>
          <w:rStyle w:val="Heading2Char"/>
          <w:szCs w:val="24"/>
        </w:rPr>
        <w:t>.</w:t>
      </w:r>
      <w:r w:rsidR="00444236" w:rsidRPr="008863EC">
        <w:rPr>
          <w:rStyle w:val="Heading2Char"/>
          <w:szCs w:val="24"/>
        </w:rPr>
        <w:tab/>
      </w:r>
      <w:r w:rsidRPr="008863EC">
        <w:rPr>
          <w:szCs w:val="24"/>
        </w:rPr>
        <w:t>Employees who provide services at community or marketing events at the express direction or instruction of their managers will be compensated for all time spent providing such services in accordance with the terms of this Agreement.</w:t>
      </w:r>
    </w:p>
    <w:p w14:paraId="6F46F896" w14:textId="7985B1EE" w:rsidR="00532EDD" w:rsidRDefault="00532EDD" w:rsidP="00285E56">
      <w:pPr>
        <w:pStyle w:val="Heading3"/>
        <w:numPr>
          <w:ilvl w:val="0"/>
          <w:numId w:val="0"/>
        </w:numPr>
        <w:ind w:firstLine="720"/>
      </w:pPr>
      <w:r>
        <w:rPr>
          <w:szCs w:val="24"/>
        </w:rPr>
        <w:t>16.</w:t>
      </w:r>
      <w:r w:rsidR="009876EB">
        <w:rPr>
          <w:szCs w:val="24"/>
        </w:rPr>
        <w:t>6</w:t>
      </w:r>
      <w:r w:rsidR="00A321BA">
        <w:rPr>
          <w:szCs w:val="24"/>
        </w:rPr>
        <w:tab/>
      </w:r>
      <w:r>
        <w:rPr>
          <w:szCs w:val="24"/>
        </w:rPr>
        <w:t xml:space="preserve"> </w:t>
      </w:r>
      <w:r>
        <w:rPr>
          <w:u w:val="single"/>
        </w:rPr>
        <w:t>Joint Labor-Management Committee</w:t>
      </w:r>
      <w:r>
        <w:t xml:space="preserve">.  There will be a joint Labor-Management Committee comprised of four (4) representatives appointed by the </w:t>
      </w:r>
      <w:r w:rsidR="00BF1628">
        <w:t>Organization</w:t>
      </w:r>
      <w:r>
        <w:t xml:space="preserve"> and four (4) representatives appointed by the Union</w:t>
      </w:r>
      <w:r w:rsidR="00285E56">
        <w:t xml:space="preserve"> consisting of Local 3658 Professional and Para-Professional bargaining unit members</w:t>
      </w:r>
      <w:r>
        <w:t>.  The Committee will meet not more than once per month and will discuss matters of mutual interest.  An agenda of items to be discussed will be prepared by the parties and circulated in advance of the scheduled meeting.</w:t>
      </w:r>
    </w:p>
    <w:p w14:paraId="10BB7540" w14:textId="77777777" w:rsidR="00025DC1" w:rsidRDefault="00025DC1"/>
    <w:p w14:paraId="028DDB51" w14:textId="77777777" w:rsidR="00025DC1" w:rsidRDefault="00025DC1">
      <w:pPr>
        <w:pStyle w:val="Heading1"/>
      </w:pPr>
      <w:bookmarkStart w:id="1240" w:name="_Toc7835084"/>
      <w:r>
        <w:br/>
      </w:r>
      <w:bookmarkStart w:id="1241" w:name="_Toc511141814"/>
      <w:bookmarkStart w:id="1242" w:name="_Toc511141921"/>
      <w:bookmarkStart w:id="1243" w:name="_Toc511142028"/>
      <w:bookmarkStart w:id="1244" w:name="_Toc511142257"/>
      <w:bookmarkStart w:id="1245" w:name="_Toc511142891"/>
      <w:bookmarkStart w:id="1246" w:name="_Toc511143475"/>
      <w:bookmarkStart w:id="1247" w:name="_Toc511143823"/>
      <w:bookmarkStart w:id="1248" w:name="_Toc511144106"/>
      <w:bookmarkStart w:id="1249" w:name="_Toc511144229"/>
      <w:bookmarkStart w:id="1250" w:name="_Toc511152167"/>
      <w:bookmarkStart w:id="1251" w:name="_Toc7582068"/>
      <w:r>
        <w:t>DURATION</w:t>
      </w:r>
      <w:bookmarkEnd w:id="1240"/>
      <w:bookmarkEnd w:id="1241"/>
      <w:bookmarkEnd w:id="1242"/>
      <w:bookmarkEnd w:id="1243"/>
      <w:bookmarkEnd w:id="1244"/>
      <w:bookmarkEnd w:id="1245"/>
      <w:bookmarkEnd w:id="1246"/>
      <w:bookmarkEnd w:id="1247"/>
      <w:bookmarkEnd w:id="1248"/>
      <w:bookmarkEnd w:id="1249"/>
      <w:bookmarkEnd w:id="1250"/>
      <w:bookmarkEnd w:id="1251"/>
    </w:p>
    <w:p w14:paraId="17235558" w14:textId="43A270C9" w:rsidR="00025DC1" w:rsidRDefault="00025DC1">
      <w:pPr>
        <w:pStyle w:val="Heading2"/>
      </w:pPr>
      <w:bookmarkStart w:id="1252" w:name="_Toc7582069"/>
      <w:bookmarkStart w:id="1253" w:name="_Toc7835085"/>
      <w:r>
        <w:rPr>
          <w:u w:val="single"/>
        </w:rPr>
        <w:t>Term</w:t>
      </w:r>
      <w:r>
        <w:t>.  Except as specifically provided in this Agreement, this Agreement shall be effective January 1, 20</w:t>
      </w:r>
      <w:r w:rsidR="007555CB">
        <w:t>2</w:t>
      </w:r>
      <w:r w:rsidR="006E0045">
        <w:t>5</w:t>
      </w:r>
      <w:r>
        <w:t xml:space="preserve">, and shall remain in full force and effect until December 31, </w:t>
      </w:r>
      <w:r w:rsidR="00081953">
        <w:t>202</w:t>
      </w:r>
      <w:r w:rsidR="006E0045">
        <w:t>7</w:t>
      </w:r>
      <w:r>
        <w:t>, and from year to year thereafter, unless written notice of a desire to terminate or modify this Agreement is given by either party to the other party by registered or certified mail at least ninety (90) days prior to any such renewal date.</w:t>
      </w:r>
      <w:bookmarkEnd w:id="1252"/>
      <w:bookmarkEnd w:id="1253"/>
    </w:p>
    <w:p w14:paraId="418DDD2C" w14:textId="77777777" w:rsidR="00025DC1" w:rsidRDefault="00025DC1">
      <w:pPr>
        <w:pStyle w:val="BodyText"/>
        <w:keepNext/>
        <w:keepLines/>
      </w:pPr>
      <w:r>
        <w:t>IN WITNESS WHEREOF, the parties hereto have caused this Agreement to be executed by their duly authorized representatives as of the day and year first above written.</w:t>
      </w:r>
    </w:p>
    <w:tbl>
      <w:tblPr>
        <w:tblW w:w="0" w:type="auto"/>
        <w:tblLayout w:type="fixed"/>
        <w:tblLook w:val="0000" w:firstRow="0" w:lastRow="0" w:firstColumn="0" w:lastColumn="0" w:noHBand="0" w:noVBand="0"/>
      </w:tblPr>
      <w:tblGrid>
        <w:gridCol w:w="4788"/>
        <w:gridCol w:w="4788"/>
      </w:tblGrid>
      <w:tr w:rsidR="00025DC1" w14:paraId="34ADDC60" w14:textId="77777777">
        <w:tc>
          <w:tcPr>
            <w:tcW w:w="4788" w:type="dxa"/>
          </w:tcPr>
          <w:p w14:paraId="7A6AC768" w14:textId="77777777" w:rsidR="00025DC1" w:rsidRDefault="00025DC1">
            <w:pPr>
              <w:pStyle w:val="Signature"/>
              <w:spacing w:line="240" w:lineRule="auto"/>
              <w:ind w:left="0"/>
            </w:pPr>
            <w:r>
              <w:t>AMERICAN FEDERATION OF STATE,</w:t>
            </w:r>
          </w:p>
          <w:p w14:paraId="6D70EC98" w14:textId="77777777" w:rsidR="00025DC1" w:rsidRDefault="00025DC1">
            <w:pPr>
              <w:pStyle w:val="Signature"/>
              <w:spacing w:line="240" w:lineRule="auto"/>
              <w:ind w:left="0"/>
            </w:pPr>
            <w:r>
              <w:t>COUNTY AND MUNICIPAL EMPLOYEES,</w:t>
            </w:r>
          </w:p>
          <w:p w14:paraId="20318153" w14:textId="77777777" w:rsidR="00025DC1" w:rsidRDefault="00025DC1">
            <w:pPr>
              <w:pStyle w:val="Signature"/>
              <w:spacing w:line="240" w:lineRule="auto"/>
              <w:ind w:left="0"/>
            </w:pPr>
            <w:r>
              <w:t>COUNCIL 93, LOCAL 3658, AFL-CIO,</w:t>
            </w:r>
          </w:p>
          <w:p w14:paraId="263B1B9B" w14:textId="77777777" w:rsidR="00025DC1" w:rsidRDefault="00025DC1">
            <w:pPr>
              <w:pStyle w:val="Signature"/>
              <w:spacing w:line="240" w:lineRule="auto"/>
              <w:ind w:left="0"/>
            </w:pPr>
            <w:r>
              <w:t>By its Officers:</w:t>
            </w:r>
          </w:p>
        </w:tc>
        <w:tc>
          <w:tcPr>
            <w:tcW w:w="4788" w:type="dxa"/>
          </w:tcPr>
          <w:p w14:paraId="449EC39A" w14:textId="77777777" w:rsidR="00025DC1" w:rsidRDefault="00025DC1">
            <w:pPr>
              <w:pStyle w:val="Signature"/>
              <w:spacing w:line="240" w:lineRule="auto"/>
              <w:ind w:left="0"/>
            </w:pPr>
            <w:r>
              <w:t>SHAUGHNESSY-KAPLAN</w:t>
            </w:r>
          </w:p>
          <w:p w14:paraId="19C2D0ED" w14:textId="77777777" w:rsidR="00025DC1" w:rsidRDefault="00025DC1">
            <w:pPr>
              <w:pStyle w:val="Signature"/>
              <w:spacing w:line="240" w:lineRule="auto"/>
              <w:ind w:left="0"/>
            </w:pPr>
            <w:r>
              <w:t>REHABILITATION HOSPITAL, INC</w:t>
            </w:r>
            <w:r w:rsidR="00566A3D">
              <w:t xml:space="preserve"> </w:t>
            </w:r>
            <w:r>
              <w:t>.</w:t>
            </w:r>
            <w:r w:rsidR="00566A3D">
              <w:t>dba</w:t>
            </w:r>
          </w:p>
          <w:p w14:paraId="61D5CFBD" w14:textId="77777777" w:rsidR="00566A3D" w:rsidRDefault="00566A3D">
            <w:pPr>
              <w:pStyle w:val="Signature"/>
              <w:spacing w:line="240" w:lineRule="auto"/>
              <w:ind w:left="0"/>
            </w:pPr>
            <w:r>
              <w:t>Spaulding Hospital for Continuing Medical Care – North Shore</w:t>
            </w:r>
          </w:p>
          <w:p w14:paraId="628F75FA" w14:textId="77777777" w:rsidR="00025DC1" w:rsidRDefault="00025DC1">
            <w:pPr>
              <w:pStyle w:val="Signature"/>
              <w:spacing w:line="240" w:lineRule="auto"/>
              <w:ind w:left="0"/>
            </w:pPr>
            <w:r>
              <w:t>By its President:</w:t>
            </w:r>
          </w:p>
        </w:tc>
      </w:tr>
    </w:tbl>
    <w:p w14:paraId="0CEC1F94" w14:textId="77777777" w:rsidR="00025DC1" w:rsidRDefault="00025DC1">
      <w:pPr>
        <w:pStyle w:val="Signature"/>
        <w:ind w:left="86"/>
      </w:pPr>
    </w:p>
    <w:p w14:paraId="598415EE" w14:textId="77777777" w:rsidR="00025DC1" w:rsidRDefault="00025DC1">
      <w:pPr>
        <w:pStyle w:val="SignatureUnderline2"/>
        <w:keepNext/>
        <w:keepLines/>
        <w:tabs>
          <w:tab w:val="clear" w:pos="4140"/>
          <w:tab w:val="clear" w:pos="8640"/>
          <w:tab w:val="left" w:leader="underscore" w:pos="4500"/>
          <w:tab w:val="left" w:pos="4770"/>
          <w:tab w:val="left" w:leader="underscore" w:pos="8910"/>
        </w:tabs>
      </w:pPr>
      <w:r>
        <w:tab/>
      </w:r>
      <w:r>
        <w:tab/>
      </w:r>
      <w:r>
        <w:tab/>
      </w:r>
    </w:p>
    <w:p w14:paraId="3B4A28E6" w14:textId="77777777" w:rsidR="00025DC1" w:rsidRDefault="00025DC1">
      <w:pPr>
        <w:pStyle w:val="SignatureUnderline2"/>
        <w:keepNext/>
        <w:keepLines/>
        <w:tabs>
          <w:tab w:val="clear" w:pos="4140"/>
          <w:tab w:val="clear" w:pos="8640"/>
          <w:tab w:val="left" w:leader="underscore" w:pos="4500"/>
          <w:tab w:val="left" w:pos="4770"/>
          <w:tab w:val="left" w:leader="underscore" w:pos="8910"/>
        </w:tabs>
      </w:pPr>
      <w:r>
        <w:tab/>
      </w:r>
      <w:r>
        <w:tab/>
      </w:r>
      <w:r>
        <w:tab/>
      </w:r>
    </w:p>
    <w:p w14:paraId="270FC670" w14:textId="77777777" w:rsidR="00025DC1" w:rsidRDefault="00025DC1">
      <w:pPr>
        <w:pStyle w:val="SignatureUnderline2"/>
        <w:keepNext/>
        <w:keepLines/>
        <w:tabs>
          <w:tab w:val="clear" w:pos="4140"/>
          <w:tab w:val="clear" w:pos="8640"/>
          <w:tab w:val="left" w:leader="underscore" w:pos="4500"/>
          <w:tab w:val="left" w:pos="4770"/>
          <w:tab w:val="left" w:leader="underscore" w:pos="8910"/>
        </w:tabs>
      </w:pPr>
      <w:r>
        <w:tab/>
      </w:r>
      <w:r>
        <w:tab/>
      </w:r>
      <w:r>
        <w:tab/>
      </w:r>
    </w:p>
    <w:p w14:paraId="233C8A16" w14:textId="77777777" w:rsidR="00025DC1" w:rsidRDefault="00025DC1">
      <w:pPr>
        <w:pStyle w:val="TrustSign2"/>
        <w:keepNext/>
        <w:keepLines/>
      </w:pPr>
      <w:r>
        <w:t>__________________________________</w:t>
      </w:r>
      <w:r>
        <w:tab/>
        <w:t xml:space="preserve">   ________________________________</w:t>
      </w:r>
    </w:p>
    <w:p w14:paraId="648A27D6" w14:textId="77777777" w:rsidR="00025DC1" w:rsidRDefault="00025DC1">
      <w:pPr>
        <w:pStyle w:val="Title"/>
        <w:rPr>
          <w:sz w:val="22"/>
          <w:u w:val="single"/>
        </w:rPr>
      </w:pPr>
      <w:r>
        <w:br w:type="page"/>
      </w:r>
      <w:r>
        <w:rPr>
          <w:sz w:val="22"/>
          <w:u w:val="single"/>
        </w:rPr>
        <w:t>APPENDIX A</w:t>
      </w:r>
      <w:r w:rsidR="00684707">
        <w:rPr>
          <w:sz w:val="22"/>
          <w:u w:val="single"/>
        </w:rPr>
        <w:fldChar w:fldCharType="begin"/>
      </w:r>
      <w:r>
        <w:instrText xml:space="preserve"> TC "</w:instrText>
      </w:r>
      <w:bookmarkStart w:id="1254" w:name="_Toc7582070"/>
      <w:bookmarkStart w:id="1255" w:name="_Toc7835086"/>
      <w:r>
        <w:rPr>
          <w:sz w:val="22"/>
          <w:u w:val="single"/>
        </w:rPr>
        <w:instrText>APPENDIX A</w:instrText>
      </w:r>
      <w:bookmarkEnd w:id="1254"/>
      <w:bookmarkEnd w:id="1255"/>
      <w:r>
        <w:instrText xml:space="preserve">" \f C \l "1" </w:instrText>
      </w:r>
      <w:r w:rsidR="00684707">
        <w:rPr>
          <w:sz w:val="22"/>
          <w:u w:val="single"/>
        </w:rPr>
        <w:fldChar w:fldCharType="end"/>
      </w:r>
    </w:p>
    <w:p w14:paraId="23271F46" w14:textId="77777777" w:rsidR="00025DC1" w:rsidRDefault="00025DC1">
      <w:pPr>
        <w:pStyle w:val="Title"/>
        <w:keepNext w:val="0"/>
        <w:keepLines w:val="0"/>
        <w:spacing w:after="480" w:line="240" w:lineRule="auto"/>
        <w:rPr>
          <w:sz w:val="22"/>
          <w:u w:val="single"/>
        </w:rPr>
      </w:pPr>
      <w:r>
        <w:rPr>
          <w:sz w:val="22"/>
          <w:u w:val="single"/>
        </w:rPr>
        <w:t>AMERICAN FEDERATION OF STATE, COUNTY &amp; MUNICIPAL EMPLOYEES,</w:t>
      </w:r>
      <w:r>
        <w:rPr>
          <w:sz w:val="22"/>
          <w:u w:val="single"/>
        </w:rPr>
        <w:br/>
        <w:t>COUNCIL 93, LOCAL 3658 AFL-CIO</w:t>
      </w:r>
    </w:p>
    <w:p w14:paraId="2EE794CD" w14:textId="77777777" w:rsidR="00025DC1" w:rsidRDefault="00025DC1">
      <w:pPr>
        <w:pStyle w:val="Title"/>
        <w:keepNext w:val="0"/>
        <w:keepLines w:val="0"/>
        <w:spacing w:after="480" w:line="240" w:lineRule="auto"/>
        <w:rPr>
          <w:b w:val="0"/>
          <w:sz w:val="22"/>
        </w:rPr>
      </w:pPr>
      <w:r>
        <w:rPr>
          <w:b w:val="0"/>
          <w:sz w:val="22"/>
        </w:rPr>
        <w:t>AUTHORIZATION FOR PAYROLL DEDUCTION OF UNION DUES</w:t>
      </w:r>
    </w:p>
    <w:p w14:paraId="0544442F" w14:textId="77777777" w:rsidR="00025DC1" w:rsidRDefault="00025DC1">
      <w:pPr>
        <w:pStyle w:val="BodyText2"/>
        <w:spacing w:after="0" w:line="240" w:lineRule="auto"/>
        <w:ind w:firstLine="0"/>
        <w:rPr>
          <w:sz w:val="22"/>
        </w:rPr>
      </w:pPr>
      <w:r>
        <w:rPr>
          <w:sz w:val="22"/>
        </w:rPr>
        <w:t>By:</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6F86C08" w14:textId="77777777" w:rsidR="00025DC1" w:rsidRDefault="00025DC1">
      <w:pPr>
        <w:pStyle w:val="BodyText2"/>
        <w:rPr>
          <w:sz w:val="22"/>
        </w:rPr>
      </w:pPr>
      <w:r>
        <w:rPr>
          <w:sz w:val="22"/>
        </w:rPr>
        <w:tab/>
      </w:r>
      <w:r>
        <w:rPr>
          <w:sz w:val="22"/>
        </w:rPr>
        <w:tab/>
        <w:t>(Name of Employee – Please Print)</w:t>
      </w:r>
    </w:p>
    <w:p w14:paraId="23554826" w14:textId="77777777" w:rsidR="00025DC1" w:rsidRDefault="00025DC1">
      <w:pPr>
        <w:pStyle w:val="BodyText2"/>
        <w:spacing w:after="0" w:line="240" w:lineRule="auto"/>
        <w:ind w:firstLine="0"/>
        <w:rPr>
          <w:sz w:val="22"/>
          <w:u w:val="single"/>
        </w:rPr>
      </w:pPr>
      <w:r>
        <w:rPr>
          <w:sz w:val="22"/>
        </w:rPr>
        <w:t>TO:</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9BD9A19" w14:textId="77777777" w:rsidR="00025DC1" w:rsidRDefault="00025DC1">
      <w:pPr>
        <w:pStyle w:val="BodyText2"/>
        <w:spacing w:after="480" w:line="240" w:lineRule="auto"/>
        <w:rPr>
          <w:sz w:val="22"/>
        </w:rPr>
      </w:pPr>
      <w:r>
        <w:rPr>
          <w:sz w:val="22"/>
        </w:rPr>
        <w:tab/>
      </w:r>
      <w:r>
        <w:rPr>
          <w:sz w:val="22"/>
        </w:rPr>
        <w:tab/>
        <w:t>(Name of Employer – Please Print)</w:t>
      </w:r>
    </w:p>
    <w:p w14:paraId="19CD5EB7" w14:textId="77777777" w:rsidR="00025DC1" w:rsidRDefault="00025DC1">
      <w:pPr>
        <w:pStyle w:val="BodyText2"/>
        <w:spacing w:after="0" w:line="240" w:lineRule="auto"/>
        <w:ind w:firstLine="0"/>
        <w:rPr>
          <w:sz w:val="22"/>
        </w:rPr>
      </w:pPr>
      <w:r>
        <w:rPr>
          <w:sz w:val="22"/>
        </w:rPr>
        <w:t xml:space="preserve">Effective </w:t>
      </w:r>
      <w:r>
        <w:rPr>
          <w:sz w:val="22"/>
          <w:u w:val="single"/>
        </w:rPr>
        <w:tab/>
      </w:r>
      <w:r>
        <w:rPr>
          <w:sz w:val="22"/>
          <w:u w:val="single"/>
        </w:rPr>
        <w:tab/>
      </w:r>
      <w:r>
        <w:rPr>
          <w:sz w:val="22"/>
        </w:rPr>
        <w:t>, I hereby request and authorize you to deduct from my earnings</w:t>
      </w:r>
    </w:p>
    <w:p w14:paraId="76B75DB5" w14:textId="77777777" w:rsidR="00025DC1" w:rsidRDefault="00025DC1">
      <w:pPr>
        <w:pStyle w:val="BodyText2"/>
        <w:spacing w:after="0"/>
        <w:rPr>
          <w:sz w:val="22"/>
        </w:rPr>
      </w:pPr>
      <w:r>
        <w:rPr>
          <w:sz w:val="22"/>
        </w:rPr>
        <w:tab/>
      </w:r>
      <w:r>
        <w:rPr>
          <w:sz w:val="22"/>
        </w:rPr>
        <w:tab/>
        <w:t>(Date)</w:t>
      </w:r>
    </w:p>
    <w:p w14:paraId="7392D0AD" w14:textId="77777777" w:rsidR="00025DC1" w:rsidRDefault="00025DC1">
      <w:pPr>
        <w:pStyle w:val="BodyText2"/>
        <w:spacing w:after="0" w:line="240" w:lineRule="auto"/>
        <w:ind w:firstLine="0"/>
        <w:rPr>
          <w:sz w:val="22"/>
        </w:rPr>
      </w:pPr>
      <w:r>
        <w:rPr>
          <w:sz w:val="22"/>
        </w:rPr>
        <w:t xml:space="preserve">each </w:t>
      </w:r>
      <w:r>
        <w:rPr>
          <w:sz w:val="22"/>
          <w:u w:val="single"/>
        </w:rPr>
        <w:tab/>
      </w:r>
      <w:r>
        <w:rPr>
          <w:sz w:val="22"/>
          <w:u w:val="single"/>
        </w:rPr>
        <w:tab/>
      </w:r>
      <w:r>
        <w:rPr>
          <w:sz w:val="22"/>
          <w:u w:val="single"/>
        </w:rPr>
        <w:tab/>
      </w:r>
      <w:r>
        <w:rPr>
          <w:sz w:val="22"/>
        </w:rPr>
        <w:t xml:space="preserve"> the amount of $____.  This amount shall be paid </w:t>
      </w:r>
    </w:p>
    <w:p w14:paraId="625C7AA7" w14:textId="77777777" w:rsidR="00025DC1" w:rsidRDefault="00025DC1">
      <w:pPr>
        <w:pStyle w:val="BodyText"/>
        <w:spacing w:after="0" w:line="240" w:lineRule="auto"/>
        <w:ind w:left="720"/>
        <w:rPr>
          <w:sz w:val="22"/>
        </w:rPr>
      </w:pPr>
      <w:r>
        <w:rPr>
          <w:sz w:val="22"/>
        </w:rPr>
        <w:t>(Payroll Period)</w:t>
      </w:r>
    </w:p>
    <w:p w14:paraId="10DA319C" w14:textId="77777777" w:rsidR="00025DC1" w:rsidRDefault="00025DC1">
      <w:pPr>
        <w:pStyle w:val="BodyText2"/>
        <w:spacing w:before="480" w:after="0" w:line="240" w:lineRule="auto"/>
        <w:ind w:firstLine="0"/>
        <w:rPr>
          <w:sz w:val="22"/>
        </w:rPr>
      </w:pPr>
      <w:r>
        <w:rPr>
          <w:sz w:val="22"/>
        </w:rPr>
        <w:t xml:space="preserve">to the treasurer of AFSCME Local Union No. ___ and represents payment of my Union Dues. I further authorize any change in the amount to be deducted which is certified by the above-named employee organization as a uniform change in its Union Dues structure.  This authorization shall remain in effect unless terminated by me upon sixty days’ advance written notice to the </w:t>
      </w:r>
      <w:smartTag w:uri="urn:schemas-microsoft-com:office:smarttags" w:element="place">
        <w:r>
          <w:rPr>
            <w:sz w:val="22"/>
          </w:rPr>
          <w:t>Union</w:t>
        </w:r>
      </w:smartTag>
      <w:r>
        <w:rPr>
          <w:sz w:val="22"/>
        </w:rPr>
        <w:t xml:space="preserve"> and the Employer or upon termination of my employment.</w:t>
      </w:r>
    </w:p>
    <w:p w14:paraId="1DADF874" w14:textId="77777777" w:rsidR="00025DC1" w:rsidRDefault="00025DC1">
      <w:pPr>
        <w:pStyle w:val="BodyText2"/>
        <w:spacing w:before="240" w:after="0" w:line="240" w:lineRule="auto"/>
        <w:ind w:firstLine="0"/>
        <w:rPr>
          <w:sz w:val="22"/>
          <w:u w:val="single"/>
        </w:rPr>
      </w:pPr>
      <w:r>
        <w:rPr>
          <w:sz w:val="22"/>
        </w:rPr>
        <w:t>Date:</w:t>
      </w:r>
      <w:r>
        <w:rPr>
          <w:sz w:val="22"/>
          <w:u w:val="single"/>
        </w:rPr>
        <w:tab/>
      </w:r>
      <w:r>
        <w:rPr>
          <w:sz w:val="22"/>
          <w:u w:val="single"/>
        </w:rPr>
        <w:tab/>
      </w:r>
      <w:r>
        <w:rPr>
          <w:sz w:val="22"/>
          <w:u w:val="single"/>
        </w:rPr>
        <w:tab/>
      </w:r>
      <w:r>
        <w:rPr>
          <w:sz w:val="22"/>
          <w:u w:val="single"/>
        </w:rPr>
        <w:tab/>
      </w:r>
      <w:r>
        <w:rPr>
          <w:sz w:val="22"/>
        </w:rPr>
        <w:tab/>
        <w:t>Signature:</w:t>
      </w:r>
      <w:r>
        <w:rPr>
          <w:sz w:val="22"/>
          <w:u w:val="single"/>
        </w:rPr>
        <w:tab/>
      </w:r>
      <w:r>
        <w:rPr>
          <w:sz w:val="22"/>
          <w:u w:val="single"/>
        </w:rPr>
        <w:tab/>
      </w:r>
      <w:r>
        <w:rPr>
          <w:sz w:val="22"/>
          <w:u w:val="single"/>
        </w:rPr>
        <w:tab/>
      </w:r>
      <w:r>
        <w:rPr>
          <w:sz w:val="22"/>
          <w:u w:val="single"/>
        </w:rPr>
        <w:tab/>
      </w:r>
      <w:r>
        <w:rPr>
          <w:sz w:val="22"/>
          <w:u w:val="single"/>
        </w:rPr>
        <w:tab/>
      </w:r>
    </w:p>
    <w:p w14:paraId="36213842" w14:textId="77777777" w:rsidR="00025DC1" w:rsidRDefault="00025DC1">
      <w:pPr>
        <w:pStyle w:val="BodyText2"/>
        <w:spacing w:before="240" w:after="0" w:line="240" w:lineRule="auto"/>
        <w:ind w:firstLine="0"/>
        <w:rPr>
          <w:sz w:val="22"/>
          <w:u w:val="single"/>
        </w:rPr>
      </w:pPr>
      <w:r>
        <w:rPr>
          <w:sz w:val="22"/>
        </w:rPr>
        <w:t xml:space="preserve">Street: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Home Tel.#</w:t>
      </w:r>
      <w:r>
        <w:rPr>
          <w:sz w:val="22"/>
          <w:u w:val="single"/>
        </w:rPr>
        <w:tab/>
      </w:r>
      <w:r>
        <w:rPr>
          <w:sz w:val="22"/>
          <w:u w:val="single"/>
        </w:rPr>
        <w:tab/>
      </w:r>
      <w:r>
        <w:rPr>
          <w:sz w:val="22"/>
          <w:u w:val="single"/>
        </w:rPr>
        <w:tab/>
      </w:r>
    </w:p>
    <w:p w14:paraId="337805B5" w14:textId="77777777" w:rsidR="00025DC1" w:rsidRDefault="00025DC1">
      <w:pPr>
        <w:pStyle w:val="BodyText2"/>
        <w:spacing w:before="240" w:after="0" w:line="240" w:lineRule="auto"/>
        <w:ind w:firstLine="0"/>
        <w:rPr>
          <w:sz w:val="22"/>
          <w:u w:val="single"/>
        </w:rPr>
      </w:pPr>
      <w:r>
        <w:rPr>
          <w:sz w:val="22"/>
        </w:rPr>
        <w:t>City:</w:t>
      </w:r>
      <w:r>
        <w:rPr>
          <w:sz w:val="22"/>
          <w:u w:val="single"/>
        </w:rPr>
        <w:tab/>
      </w:r>
      <w:r>
        <w:rPr>
          <w:sz w:val="22"/>
          <w:u w:val="single"/>
        </w:rPr>
        <w:tab/>
      </w:r>
      <w:r>
        <w:rPr>
          <w:sz w:val="22"/>
          <w:u w:val="single"/>
        </w:rPr>
        <w:tab/>
      </w:r>
      <w:r>
        <w:rPr>
          <w:sz w:val="22"/>
          <w:u w:val="single"/>
        </w:rPr>
        <w:tab/>
      </w:r>
      <w:r>
        <w:rPr>
          <w:sz w:val="22"/>
        </w:rPr>
        <w:t xml:space="preserve"> State</w:t>
      </w:r>
      <w:r>
        <w:rPr>
          <w:sz w:val="22"/>
          <w:u w:val="single"/>
        </w:rPr>
        <w:tab/>
      </w:r>
      <w:r>
        <w:rPr>
          <w:sz w:val="22"/>
          <w:u w:val="single"/>
        </w:rPr>
        <w:tab/>
      </w:r>
      <w:r>
        <w:rPr>
          <w:sz w:val="22"/>
          <w:u w:val="single"/>
        </w:rPr>
        <w:tab/>
      </w:r>
      <w:r>
        <w:rPr>
          <w:sz w:val="22"/>
        </w:rPr>
        <w:t xml:space="preserve"> Zip_______________________</w:t>
      </w:r>
    </w:p>
    <w:p w14:paraId="1E7FC068" w14:textId="77777777" w:rsidR="00025DC1" w:rsidRDefault="00025DC1">
      <w:pPr>
        <w:pStyle w:val="BodyText2"/>
        <w:spacing w:before="240" w:after="0" w:line="240" w:lineRule="auto"/>
        <w:ind w:firstLine="0"/>
        <w:rPr>
          <w:sz w:val="22"/>
          <w:u w:val="single"/>
        </w:rPr>
      </w:pPr>
      <w:r>
        <w:rPr>
          <w:sz w:val="22"/>
        </w:rPr>
        <w:t>Dept/Div/Facility</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6050C7B" w14:textId="77777777" w:rsidR="00025DC1" w:rsidRDefault="00025DC1">
      <w:pPr>
        <w:pStyle w:val="BodyText2"/>
        <w:spacing w:before="240" w:after="0" w:line="240" w:lineRule="auto"/>
        <w:ind w:firstLine="0"/>
        <w:rPr>
          <w:sz w:val="22"/>
          <w:u w:val="single"/>
        </w:rPr>
      </w:pPr>
      <w:r>
        <w:rPr>
          <w:sz w:val="22"/>
        </w:rPr>
        <w:t>Work Location</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ABC9517" w14:textId="77777777" w:rsidR="00025DC1" w:rsidRDefault="00025DC1">
      <w:pPr>
        <w:pStyle w:val="BodyText2"/>
        <w:spacing w:before="240" w:after="0" w:line="240" w:lineRule="auto"/>
        <w:ind w:firstLine="0"/>
        <w:rPr>
          <w:sz w:val="22"/>
          <w:u w:val="single"/>
        </w:rPr>
      </w:pPr>
      <w:r>
        <w:rPr>
          <w:sz w:val="22"/>
        </w:rPr>
        <w:t>Job Title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FB054FF" w14:textId="77777777" w:rsidR="00025DC1" w:rsidRDefault="00025DC1">
      <w:pPr>
        <w:pStyle w:val="BodyText2"/>
        <w:spacing w:before="240" w:after="0" w:line="240" w:lineRule="auto"/>
        <w:ind w:firstLine="0"/>
        <w:rPr>
          <w:sz w:val="22"/>
          <w:u w:val="single"/>
        </w:rPr>
      </w:pPr>
      <w:r>
        <w:rPr>
          <w:sz w:val="22"/>
        </w:rPr>
        <w:t>Social Security #</w:t>
      </w:r>
      <w:r>
        <w:rPr>
          <w:sz w:val="22"/>
          <w:u w:val="single"/>
        </w:rPr>
        <w:tab/>
      </w:r>
      <w:r>
        <w:rPr>
          <w:sz w:val="22"/>
          <w:u w:val="single"/>
        </w:rPr>
        <w:tab/>
      </w:r>
      <w:r>
        <w:rPr>
          <w:sz w:val="22"/>
          <w:u w:val="single"/>
        </w:rPr>
        <w:tab/>
      </w:r>
      <w:r>
        <w:rPr>
          <w:sz w:val="22"/>
          <w:u w:val="single"/>
        </w:rPr>
        <w:tab/>
      </w:r>
      <w:r>
        <w:rPr>
          <w:sz w:val="22"/>
        </w:rPr>
        <w:t xml:space="preserve"> Job Code #_______________________</w:t>
      </w:r>
    </w:p>
    <w:p w14:paraId="4AB9729C" w14:textId="77777777" w:rsidR="00025DC1" w:rsidRDefault="00025DC1">
      <w:pPr>
        <w:pStyle w:val="BodyText2"/>
        <w:spacing w:before="240" w:after="0" w:line="240" w:lineRule="auto"/>
        <w:ind w:firstLine="0"/>
        <w:rPr>
          <w:sz w:val="22"/>
          <w:u w:val="single"/>
        </w:rPr>
      </w:pPr>
      <w:r>
        <w:rPr>
          <w:sz w:val="22"/>
        </w:rPr>
        <w:t xml:space="preserve">Unit # </w:t>
      </w:r>
      <w:r>
        <w:rPr>
          <w:sz w:val="22"/>
          <w:u w:val="single"/>
        </w:rPr>
        <w:tab/>
      </w:r>
      <w:r>
        <w:rPr>
          <w:sz w:val="22"/>
          <w:u w:val="single"/>
        </w:rPr>
        <w:tab/>
      </w:r>
      <w:r>
        <w:rPr>
          <w:sz w:val="22"/>
          <w:u w:val="single"/>
        </w:rPr>
        <w:tab/>
      </w:r>
      <w:r>
        <w:rPr>
          <w:sz w:val="22"/>
          <w:u w:val="single"/>
        </w:rPr>
        <w:tab/>
      </w:r>
      <w:r>
        <w:rPr>
          <w:sz w:val="22"/>
        </w:rPr>
        <w:t>Employee Payroll #______________________________</w:t>
      </w:r>
    </w:p>
    <w:p w14:paraId="476E9873" w14:textId="77777777" w:rsidR="00025DC1" w:rsidRDefault="00025DC1">
      <w:pPr>
        <w:pStyle w:val="Title"/>
        <w:rPr>
          <w:sz w:val="22"/>
          <w:u w:val="single"/>
        </w:rPr>
      </w:pPr>
      <w:r>
        <w:br w:type="page"/>
      </w:r>
      <w:r>
        <w:rPr>
          <w:sz w:val="22"/>
          <w:u w:val="single"/>
        </w:rPr>
        <w:t>APPENDIX b</w:t>
      </w:r>
      <w:r w:rsidR="00684707">
        <w:rPr>
          <w:sz w:val="22"/>
          <w:u w:val="single"/>
        </w:rPr>
        <w:fldChar w:fldCharType="begin"/>
      </w:r>
      <w:r>
        <w:instrText xml:space="preserve"> TC "</w:instrText>
      </w:r>
      <w:bookmarkStart w:id="1256" w:name="_Toc7582071"/>
      <w:bookmarkStart w:id="1257" w:name="_Toc7835087"/>
      <w:r>
        <w:rPr>
          <w:sz w:val="22"/>
          <w:u w:val="single"/>
        </w:rPr>
        <w:instrText>APPENDIX B</w:instrText>
      </w:r>
      <w:bookmarkEnd w:id="1256"/>
      <w:bookmarkEnd w:id="1257"/>
      <w:r>
        <w:instrText xml:space="preserve">" \f C \l "1" </w:instrText>
      </w:r>
      <w:r w:rsidR="00684707">
        <w:rPr>
          <w:sz w:val="22"/>
          <w:u w:val="single"/>
        </w:rPr>
        <w:fldChar w:fldCharType="end"/>
      </w:r>
    </w:p>
    <w:p w14:paraId="78DB3C14" w14:textId="77777777" w:rsidR="00025DC1" w:rsidRDefault="00025DC1">
      <w:pPr>
        <w:pStyle w:val="Title"/>
        <w:keepNext w:val="0"/>
        <w:keepLines w:val="0"/>
        <w:spacing w:after="480" w:line="240" w:lineRule="auto"/>
        <w:rPr>
          <w:sz w:val="22"/>
          <w:u w:val="single"/>
        </w:rPr>
      </w:pPr>
      <w:r>
        <w:rPr>
          <w:sz w:val="22"/>
          <w:u w:val="single"/>
        </w:rPr>
        <w:t>AMERICAN FEDERATION OF STATE, COUNTY &amp; MUNICIPAL EMPLOYEES,</w:t>
      </w:r>
      <w:r>
        <w:rPr>
          <w:sz w:val="22"/>
          <w:u w:val="single"/>
        </w:rPr>
        <w:br/>
        <w:t>COUNCIL 93, LOCAL 3658 AFL-CIO</w:t>
      </w:r>
    </w:p>
    <w:p w14:paraId="0D9CD656" w14:textId="77777777" w:rsidR="00025DC1" w:rsidRDefault="00025DC1">
      <w:pPr>
        <w:pStyle w:val="Title"/>
        <w:keepNext w:val="0"/>
        <w:keepLines w:val="0"/>
        <w:spacing w:after="480" w:line="240" w:lineRule="auto"/>
        <w:rPr>
          <w:b w:val="0"/>
          <w:sz w:val="22"/>
        </w:rPr>
      </w:pPr>
      <w:r>
        <w:rPr>
          <w:b w:val="0"/>
          <w:sz w:val="22"/>
        </w:rPr>
        <w:t>AUTHORIZATION FOR PAYROLL DEDUCTION OF agency service fee</w:t>
      </w:r>
    </w:p>
    <w:p w14:paraId="54D75983" w14:textId="77777777" w:rsidR="00025DC1" w:rsidRDefault="00025DC1">
      <w:pPr>
        <w:pStyle w:val="BodyText2"/>
        <w:spacing w:after="0" w:line="240" w:lineRule="auto"/>
        <w:ind w:firstLine="0"/>
        <w:rPr>
          <w:sz w:val="22"/>
        </w:rPr>
      </w:pPr>
      <w:r>
        <w:rPr>
          <w:sz w:val="22"/>
        </w:rPr>
        <w:t>By:</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6491E03D" w14:textId="77777777" w:rsidR="00025DC1" w:rsidRDefault="00025DC1">
      <w:pPr>
        <w:pStyle w:val="BodyText2"/>
        <w:ind w:firstLine="0"/>
        <w:rPr>
          <w:sz w:val="22"/>
        </w:rPr>
      </w:pPr>
      <w:r>
        <w:rPr>
          <w:sz w:val="22"/>
        </w:rPr>
        <w:tab/>
      </w:r>
      <w:r>
        <w:rPr>
          <w:sz w:val="22"/>
        </w:rPr>
        <w:tab/>
        <w:t>(Name of Employee – Please Print)</w:t>
      </w:r>
    </w:p>
    <w:p w14:paraId="4B546258" w14:textId="77777777" w:rsidR="00025DC1" w:rsidRDefault="00025DC1">
      <w:pPr>
        <w:pStyle w:val="BodyText2"/>
        <w:spacing w:after="0" w:line="240" w:lineRule="auto"/>
        <w:ind w:firstLine="0"/>
        <w:rPr>
          <w:sz w:val="22"/>
          <w:u w:val="single"/>
        </w:rPr>
      </w:pPr>
      <w:r>
        <w:rPr>
          <w:sz w:val="22"/>
        </w:rPr>
        <w:t>TO:</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F4DB02B" w14:textId="77777777" w:rsidR="00025DC1" w:rsidRDefault="00025DC1">
      <w:pPr>
        <w:pStyle w:val="BodyText2"/>
        <w:spacing w:after="480" w:line="240" w:lineRule="auto"/>
        <w:ind w:firstLine="0"/>
        <w:rPr>
          <w:sz w:val="22"/>
        </w:rPr>
      </w:pPr>
      <w:r>
        <w:rPr>
          <w:sz w:val="22"/>
        </w:rPr>
        <w:tab/>
      </w:r>
      <w:r>
        <w:rPr>
          <w:sz w:val="22"/>
        </w:rPr>
        <w:tab/>
        <w:t>(Name of Employer – Please Print)</w:t>
      </w:r>
    </w:p>
    <w:p w14:paraId="626C5888" w14:textId="77777777" w:rsidR="00025DC1" w:rsidRDefault="00025DC1">
      <w:pPr>
        <w:pStyle w:val="BodyText2"/>
        <w:spacing w:after="0" w:line="240" w:lineRule="auto"/>
        <w:ind w:firstLine="0"/>
        <w:rPr>
          <w:sz w:val="22"/>
        </w:rPr>
      </w:pPr>
      <w:r>
        <w:rPr>
          <w:sz w:val="22"/>
        </w:rPr>
        <w:t xml:space="preserve">Effective </w:t>
      </w:r>
      <w:r>
        <w:rPr>
          <w:sz w:val="22"/>
          <w:u w:val="single"/>
        </w:rPr>
        <w:tab/>
      </w:r>
      <w:r>
        <w:rPr>
          <w:sz w:val="22"/>
          <w:u w:val="single"/>
        </w:rPr>
        <w:tab/>
      </w:r>
      <w:r>
        <w:rPr>
          <w:sz w:val="22"/>
        </w:rPr>
        <w:t>, I hereby request and authorize you to deduct from my earnings</w:t>
      </w:r>
    </w:p>
    <w:p w14:paraId="718D3D6F" w14:textId="77777777" w:rsidR="00025DC1" w:rsidRDefault="00025DC1">
      <w:pPr>
        <w:pStyle w:val="BodyText2"/>
        <w:spacing w:after="0"/>
        <w:ind w:firstLine="0"/>
        <w:rPr>
          <w:sz w:val="22"/>
        </w:rPr>
      </w:pPr>
      <w:r>
        <w:rPr>
          <w:sz w:val="22"/>
        </w:rPr>
        <w:tab/>
      </w:r>
      <w:r>
        <w:rPr>
          <w:sz w:val="22"/>
        </w:rPr>
        <w:tab/>
        <w:t>(Date)</w:t>
      </w:r>
    </w:p>
    <w:p w14:paraId="527AB7F8" w14:textId="77777777" w:rsidR="00025DC1" w:rsidRDefault="00025DC1">
      <w:pPr>
        <w:pStyle w:val="BodyText2"/>
        <w:spacing w:after="0" w:line="240" w:lineRule="auto"/>
        <w:ind w:firstLine="0"/>
        <w:rPr>
          <w:sz w:val="22"/>
        </w:rPr>
      </w:pPr>
      <w:r>
        <w:rPr>
          <w:sz w:val="22"/>
        </w:rPr>
        <w:t xml:space="preserve">each </w:t>
      </w:r>
      <w:r>
        <w:rPr>
          <w:sz w:val="22"/>
          <w:u w:val="single"/>
        </w:rPr>
        <w:tab/>
      </w:r>
      <w:r>
        <w:rPr>
          <w:sz w:val="22"/>
          <w:u w:val="single"/>
        </w:rPr>
        <w:tab/>
      </w:r>
      <w:r>
        <w:rPr>
          <w:sz w:val="22"/>
          <w:u w:val="single"/>
        </w:rPr>
        <w:tab/>
      </w:r>
      <w:r>
        <w:rPr>
          <w:sz w:val="22"/>
        </w:rPr>
        <w:t xml:space="preserve"> the amount of $____.  This amount shall be paid </w:t>
      </w:r>
    </w:p>
    <w:p w14:paraId="48F08D9E" w14:textId="77777777" w:rsidR="00025DC1" w:rsidRDefault="00025DC1">
      <w:pPr>
        <w:pStyle w:val="BodyText"/>
        <w:spacing w:after="0" w:line="240" w:lineRule="auto"/>
        <w:ind w:left="720"/>
        <w:rPr>
          <w:sz w:val="22"/>
        </w:rPr>
      </w:pPr>
      <w:r>
        <w:rPr>
          <w:sz w:val="22"/>
        </w:rPr>
        <w:t>(Payroll Period)</w:t>
      </w:r>
    </w:p>
    <w:p w14:paraId="4F75CF26" w14:textId="77777777" w:rsidR="00025DC1" w:rsidRDefault="00025DC1">
      <w:pPr>
        <w:pStyle w:val="BodyText2"/>
        <w:spacing w:before="480" w:after="0" w:line="240" w:lineRule="auto"/>
        <w:ind w:firstLine="0"/>
        <w:rPr>
          <w:sz w:val="22"/>
        </w:rPr>
      </w:pPr>
      <w:r>
        <w:rPr>
          <w:sz w:val="22"/>
        </w:rPr>
        <w:t xml:space="preserve">to the treasurer of AFSCME Local Union No. ___ and represents payment of my Agency Service Fee.  I further authorize any change in the amount to be deducted which is certified by the above-named employee organization as a uniform change in its Agency Service Fee structure.  This authorization shall remain in effect unless terminated by me upon sixty days’ advance written notice to the </w:t>
      </w:r>
      <w:smartTag w:uri="urn:schemas-microsoft-com:office:smarttags" w:element="place">
        <w:r>
          <w:rPr>
            <w:sz w:val="22"/>
          </w:rPr>
          <w:t>Union</w:t>
        </w:r>
      </w:smartTag>
      <w:r>
        <w:rPr>
          <w:sz w:val="22"/>
        </w:rPr>
        <w:t xml:space="preserve"> and the Employer or upon termination of my employment.</w:t>
      </w:r>
    </w:p>
    <w:p w14:paraId="7598BC18" w14:textId="77777777" w:rsidR="00025DC1" w:rsidRDefault="00025DC1">
      <w:pPr>
        <w:pStyle w:val="BodyText2"/>
        <w:spacing w:before="240" w:after="0" w:line="240" w:lineRule="auto"/>
        <w:ind w:firstLine="0"/>
        <w:rPr>
          <w:sz w:val="22"/>
          <w:u w:val="single"/>
        </w:rPr>
      </w:pPr>
      <w:r>
        <w:rPr>
          <w:sz w:val="22"/>
        </w:rPr>
        <w:t>Date:</w:t>
      </w:r>
      <w:r>
        <w:rPr>
          <w:sz w:val="22"/>
          <w:u w:val="single"/>
        </w:rPr>
        <w:tab/>
      </w:r>
      <w:r>
        <w:rPr>
          <w:sz w:val="22"/>
          <w:u w:val="single"/>
        </w:rPr>
        <w:tab/>
      </w:r>
      <w:r>
        <w:rPr>
          <w:sz w:val="22"/>
          <w:u w:val="single"/>
        </w:rPr>
        <w:tab/>
      </w:r>
      <w:r>
        <w:rPr>
          <w:sz w:val="22"/>
          <w:u w:val="single"/>
        </w:rPr>
        <w:tab/>
      </w:r>
      <w:r>
        <w:rPr>
          <w:sz w:val="22"/>
        </w:rPr>
        <w:tab/>
        <w:t>Signature:</w:t>
      </w:r>
      <w:r>
        <w:rPr>
          <w:sz w:val="22"/>
          <w:u w:val="single"/>
        </w:rPr>
        <w:tab/>
      </w:r>
      <w:r>
        <w:rPr>
          <w:sz w:val="22"/>
          <w:u w:val="single"/>
        </w:rPr>
        <w:tab/>
      </w:r>
      <w:r>
        <w:rPr>
          <w:sz w:val="22"/>
          <w:u w:val="single"/>
        </w:rPr>
        <w:tab/>
      </w:r>
      <w:r>
        <w:rPr>
          <w:sz w:val="22"/>
          <w:u w:val="single"/>
        </w:rPr>
        <w:tab/>
      </w:r>
      <w:r>
        <w:rPr>
          <w:sz w:val="22"/>
          <w:u w:val="single"/>
        </w:rPr>
        <w:tab/>
      </w:r>
    </w:p>
    <w:p w14:paraId="7F74D602" w14:textId="77777777" w:rsidR="00025DC1" w:rsidRDefault="00025DC1">
      <w:pPr>
        <w:pStyle w:val="BodyText2"/>
        <w:spacing w:before="240" w:after="0" w:line="240" w:lineRule="auto"/>
        <w:ind w:firstLine="0"/>
        <w:rPr>
          <w:sz w:val="22"/>
          <w:u w:val="single"/>
        </w:rPr>
      </w:pPr>
      <w:r>
        <w:rPr>
          <w:sz w:val="22"/>
        </w:rPr>
        <w:t xml:space="preserve">Street: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Home Tel.#</w:t>
      </w:r>
      <w:r>
        <w:rPr>
          <w:sz w:val="22"/>
          <w:u w:val="single"/>
        </w:rPr>
        <w:tab/>
      </w:r>
      <w:r>
        <w:rPr>
          <w:sz w:val="22"/>
          <w:u w:val="single"/>
        </w:rPr>
        <w:tab/>
      </w:r>
      <w:r>
        <w:rPr>
          <w:sz w:val="22"/>
          <w:u w:val="single"/>
        </w:rPr>
        <w:tab/>
      </w:r>
    </w:p>
    <w:p w14:paraId="4042FD24" w14:textId="77777777" w:rsidR="00025DC1" w:rsidRDefault="00025DC1">
      <w:pPr>
        <w:pStyle w:val="BodyText2"/>
        <w:spacing w:before="240" w:after="0" w:line="240" w:lineRule="auto"/>
        <w:ind w:firstLine="0"/>
        <w:rPr>
          <w:sz w:val="22"/>
          <w:u w:val="single"/>
        </w:rPr>
      </w:pPr>
      <w:r>
        <w:rPr>
          <w:sz w:val="22"/>
        </w:rPr>
        <w:t>City:</w:t>
      </w:r>
      <w:r>
        <w:rPr>
          <w:sz w:val="22"/>
          <w:u w:val="single"/>
        </w:rPr>
        <w:tab/>
      </w:r>
      <w:r>
        <w:rPr>
          <w:sz w:val="22"/>
          <w:u w:val="single"/>
        </w:rPr>
        <w:tab/>
      </w:r>
      <w:r>
        <w:rPr>
          <w:sz w:val="22"/>
          <w:u w:val="single"/>
        </w:rPr>
        <w:tab/>
      </w:r>
      <w:r>
        <w:rPr>
          <w:sz w:val="22"/>
          <w:u w:val="single"/>
        </w:rPr>
        <w:tab/>
      </w:r>
      <w:r>
        <w:rPr>
          <w:sz w:val="22"/>
        </w:rPr>
        <w:t xml:space="preserve"> State</w:t>
      </w:r>
      <w:r>
        <w:rPr>
          <w:sz w:val="22"/>
          <w:u w:val="single"/>
        </w:rPr>
        <w:tab/>
      </w:r>
      <w:r>
        <w:rPr>
          <w:sz w:val="22"/>
          <w:u w:val="single"/>
        </w:rPr>
        <w:tab/>
      </w:r>
      <w:r>
        <w:rPr>
          <w:sz w:val="22"/>
          <w:u w:val="single"/>
        </w:rPr>
        <w:tab/>
      </w:r>
      <w:r>
        <w:rPr>
          <w:sz w:val="22"/>
        </w:rPr>
        <w:t xml:space="preserve"> Zip_______________________</w:t>
      </w:r>
    </w:p>
    <w:p w14:paraId="64F63600" w14:textId="77777777" w:rsidR="00025DC1" w:rsidRDefault="00025DC1">
      <w:pPr>
        <w:pStyle w:val="BodyText2"/>
        <w:spacing w:before="240" w:after="0" w:line="240" w:lineRule="auto"/>
        <w:ind w:firstLine="0"/>
        <w:rPr>
          <w:sz w:val="22"/>
          <w:u w:val="single"/>
        </w:rPr>
      </w:pPr>
      <w:r>
        <w:rPr>
          <w:sz w:val="22"/>
        </w:rPr>
        <w:t>Dept/Div/Facility</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4829BBB" w14:textId="77777777" w:rsidR="00025DC1" w:rsidRDefault="00025DC1">
      <w:pPr>
        <w:pStyle w:val="BodyText2"/>
        <w:spacing w:before="240" w:after="0" w:line="240" w:lineRule="auto"/>
        <w:ind w:firstLine="0"/>
        <w:rPr>
          <w:sz w:val="22"/>
          <w:u w:val="single"/>
        </w:rPr>
      </w:pPr>
      <w:r>
        <w:rPr>
          <w:sz w:val="22"/>
        </w:rPr>
        <w:t>Work Location</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19D26D5" w14:textId="77777777" w:rsidR="00025DC1" w:rsidRDefault="00025DC1">
      <w:pPr>
        <w:pStyle w:val="BodyText2"/>
        <w:spacing w:before="240" w:after="0" w:line="240" w:lineRule="auto"/>
        <w:ind w:firstLine="0"/>
        <w:rPr>
          <w:sz w:val="22"/>
          <w:u w:val="single"/>
        </w:rPr>
      </w:pPr>
      <w:r>
        <w:rPr>
          <w:sz w:val="22"/>
        </w:rPr>
        <w:t>Job Title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4E7814F" w14:textId="77777777" w:rsidR="00025DC1" w:rsidRDefault="00025DC1">
      <w:pPr>
        <w:pStyle w:val="BodyText2"/>
        <w:spacing w:before="240" w:after="0" w:line="240" w:lineRule="auto"/>
        <w:ind w:firstLine="0"/>
        <w:rPr>
          <w:sz w:val="22"/>
          <w:u w:val="single"/>
        </w:rPr>
      </w:pPr>
      <w:r>
        <w:rPr>
          <w:sz w:val="22"/>
        </w:rPr>
        <w:t>Social Security #</w:t>
      </w:r>
      <w:r>
        <w:rPr>
          <w:sz w:val="22"/>
          <w:u w:val="single"/>
        </w:rPr>
        <w:tab/>
      </w:r>
      <w:r>
        <w:rPr>
          <w:sz w:val="22"/>
          <w:u w:val="single"/>
        </w:rPr>
        <w:tab/>
      </w:r>
      <w:r>
        <w:rPr>
          <w:sz w:val="22"/>
          <w:u w:val="single"/>
        </w:rPr>
        <w:tab/>
      </w:r>
      <w:r>
        <w:rPr>
          <w:sz w:val="22"/>
          <w:u w:val="single"/>
        </w:rPr>
        <w:tab/>
      </w:r>
      <w:r>
        <w:rPr>
          <w:sz w:val="22"/>
        </w:rPr>
        <w:t xml:space="preserve"> Job Code ________________________</w:t>
      </w:r>
    </w:p>
    <w:p w14:paraId="70589BEC" w14:textId="77777777" w:rsidR="00025DC1" w:rsidRDefault="00025DC1">
      <w:pPr>
        <w:pStyle w:val="BodyText2"/>
        <w:spacing w:before="240" w:after="0" w:line="240" w:lineRule="auto"/>
        <w:ind w:firstLine="0"/>
        <w:rPr>
          <w:sz w:val="22"/>
          <w:u w:val="single"/>
        </w:rPr>
      </w:pPr>
      <w:r>
        <w:rPr>
          <w:sz w:val="22"/>
        </w:rPr>
        <w:t xml:space="preserve">Unit # </w:t>
      </w:r>
      <w:r>
        <w:rPr>
          <w:sz w:val="22"/>
          <w:u w:val="single"/>
        </w:rPr>
        <w:tab/>
      </w:r>
      <w:r>
        <w:rPr>
          <w:sz w:val="22"/>
          <w:u w:val="single"/>
        </w:rPr>
        <w:tab/>
      </w:r>
      <w:r>
        <w:rPr>
          <w:sz w:val="22"/>
          <w:u w:val="single"/>
        </w:rPr>
        <w:tab/>
      </w:r>
      <w:r>
        <w:rPr>
          <w:sz w:val="22"/>
          <w:u w:val="single"/>
        </w:rPr>
        <w:tab/>
      </w:r>
      <w:r>
        <w:rPr>
          <w:sz w:val="22"/>
        </w:rPr>
        <w:t>Employee Payroll #______________________________</w:t>
      </w:r>
    </w:p>
    <w:p w14:paraId="1262A00D" w14:textId="4FAAEAF6" w:rsidR="00025DC1" w:rsidRDefault="00025DC1">
      <w:pPr>
        <w:pStyle w:val="BodyText"/>
        <w:spacing w:after="0" w:line="240" w:lineRule="auto"/>
        <w:ind w:left="720" w:firstLine="0"/>
        <w:jc w:val="center"/>
        <w:rPr>
          <w:b/>
          <w:caps/>
        </w:rPr>
      </w:pPr>
      <w:r>
        <w:br w:type="page"/>
      </w:r>
      <w:r>
        <w:rPr>
          <w:sz w:val="22"/>
          <w:u w:val="single"/>
        </w:rPr>
        <w:t xml:space="preserve"> </w:t>
      </w:r>
      <w:r>
        <w:rPr>
          <w:b/>
          <w:caps/>
          <w:u w:val="single"/>
        </w:rPr>
        <w:t>APPENDIX C</w:t>
      </w:r>
      <w:r>
        <w:rPr>
          <w:b/>
          <w:caps/>
        </w:rPr>
        <w:br/>
        <w:t>SALARY SCHEDULE</w:t>
      </w:r>
      <w:r w:rsidR="00684707">
        <w:rPr>
          <w:b/>
          <w:caps/>
        </w:rPr>
        <w:fldChar w:fldCharType="begin"/>
      </w:r>
      <w:r>
        <w:rPr>
          <w:b/>
          <w:caps/>
        </w:rPr>
        <w:instrText xml:space="preserve"> TC "</w:instrText>
      </w:r>
      <w:bookmarkStart w:id="1258" w:name="_Toc7582073"/>
      <w:bookmarkStart w:id="1259" w:name="_Toc7835089"/>
      <w:r>
        <w:rPr>
          <w:b/>
          <w:caps/>
        </w:rPr>
        <w:instrText>APPENDIX D</w:instrText>
      </w:r>
      <w:bookmarkEnd w:id="1258"/>
      <w:bookmarkEnd w:id="1259"/>
      <w:r>
        <w:rPr>
          <w:b/>
          <w:caps/>
        </w:rPr>
        <w:instrText xml:space="preserve">" \f C \l "1" </w:instrText>
      </w:r>
      <w:r w:rsidR="00684707">
        <w:rPr>
          <w:b/>
          <w:caps/>
        </w:rPr>
        <w:fldChar w:fldCharType="end"/>
      </w:r>
    </w:p>
    <w:p w14:paraId="6CA2DB2D" w14:textId="699016DB" w:rsidR="008F4ADE" w:rsidRDefault="00025DC1" w:rsidP="00E346C6">
      <w:pPr>
        <w:pStyle w:val="BodyText"/>
        <w:spacing w:line="240" w:lineRule="auto"/>
        <w:ind w:left="-1080" w:firstLine="0"/>
        <w:rPr>
          <w:b/>
          <w:caps/>
        </w:rPr>
      </w:pPr>
      <w:r>
        <w:rPr>
          <w:b/>
          <w:caps/>
        </w:rPr>
        <w:br/>
      </w:r>
      <w:r w:rsidR="00E346C6" w:rsidRPr="00E346C6">
        <w:drawing>
          <wp:inline distT="0" distB="0" distL="0" distR="0" wp14:anchorId="00589439" wp14:editId="7A150C35">
            <wp:extent cx="7320947" cy="2683565"/>
            <wp:effectExtent l="0" t="0" r="0" b="2540"/>
            <wp:docPr id="199988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28965" cy="2686504"/>
                    </a:xfrm>
                    <a:prstGeom prst="rect">
                      <a:avLst/>
                    </a:prstGeom>
                    <a:noFill/>
                    <a:ln>
                      <a:noFill/>
                    </a:ln>
                  </pic:spPr>
                </pic:pic>
              </a:graphicData>
            </a:graphic>
          </wp:inline>
        </w:drawing>
      </w:r>
    </w:p>
    <w:p w14:paraId="55DA7104" w14:textId="77777777" w:rsidR="008F4ADE" w:rsidRDefault="008F4ADE">
      <w:pPr>
        <w:spacing w:line="240" w:lineRule="auto"/>
      </w:pPr>
      <w:r>
        <w:br w:type="page"/>
      </w:r>
    </w:p>
    <w:p w14:paraId="5CECBEDF" w14:textId="50C2A255" w:rsidR="006F4175" w:rsidRDefault="006F4175" w:rsidP="006F4175">
      <w:pPr>
        <w:spacing w:line="240" w:lineRule="auto"/>
      </w:pPr>
      <w:r>
        <w:t>January 1, 2013</w:t>
      </w:r>
    </w:p>
    <w:p w14:paraId="01636215" w14:textId="77777777" w:rsidR="006F4175" w:rsidRDefault="006F4175" w:rsidP="006F4175">
      <w:pPr>
        <w:spacing w:line="240" w:lineRule="auto"/>
      </w:pPr>
    </w:p>
    <w:p w14:paraId="5CB676C6" w14:textId="77777777" w:rsidR="006F4175" w:rsidRDefault="006F4175" w:rsidP="006F4175">
      <w:pPr>
        <w:spacing w:line="240" w:lineRule="auto"/>
      </w:pPr>
      <w:r>
        <w:t>Mary Delaney</w:t>
      </w:r>
    </w:p>
    <w:p w14:paraId="5EF77E25" w14:textId="77777777" w:rsidR="006F4175" w:rsidRDefault="006F4175" w:rsidP="006F4175">
      <w:pPr>
        <w:spacing w:line="240" w:lineRule="auto"/>
      </w:pPr>
      <w:r>
        <w:t>Chairperson</w:t>
      </w:r>
    </w:p>
    <w:p w14:paraId="57AF2C2E" w14:textId="77777777" w:rsidR="006F4175" w:rsidRDefault="006F4175" w:rsidP="006F4175">
      <w:pPr>
        <w:spacing w:line="240" w:lineRule="auto"/>
      </w:pPr>
      <w:r>
        <w:t>AFSCME Council 93, Local 3658</w:t>
      </w:r>
    </w:p>
    <w:p w14:paraId="763EB946" w14:textId="77777777" w:rsidR="006F4175" w:rsidRDefault="006F4175" w:rsidP="006F4175">
      <w:pPr>
        <w:spacing w:line="240" w:lineRule="auto"/>
      </w:pPr>
    </w:p>
    <w:p w14:paraId="5F56A717" w14:textId="77777777" w:rsidR="003A0BDA" w:rsidRDefault="003A0BDA" w:rsidP="006F4175">
      <w:pPr>
        <w:spacing w:line="240" w:lineRule="auto"/>
      </w:pPr>
    </w:p>
    <w:p w14:paraId="1A551684" w14:textId="77777777" w:rsidR="003A0BDA" w:rsidRDefault="003A0BDA" w:rsidP="006F4175">
      <w:pPr>
        <w:spacing w:line="240" w:lineRule="auto"/>
      </w:pPr>
    </w:p>
    <w:p w14:paraId="4D4D94C7" w14:textId="77777777" w:rsidR="006F4175" w:rsidRDefault="006F4175" w:rsidP="006F4175">
      <w:pPr>
        <w:spacing w:line="240" w:lineRule="auto"/>
      </w:pPr>
      <w:r>
        <w:t>Dear Mary,</w:t>
      </w:r>
    </w:p>
    <w:p w14:paraId="3451736E" w14:textId="77777777" w:rsidR="006F4175" w:rsidRDefault="006F4175" w:rsidP="006F4175">
      <w:pPr>
        <w:spacing w:line="240" w:lineRule="auto"/>
      </w:pPr>
    </w:p>
    <w:p w14:paraId="33C61456" w14:textId="77777777" w:rsidR="006F4175" w:rsidRDefault="006F4175" w:rsidP="006F4175">
      <w:pPr>
        <w:spacing w:line="240" w:lineRule="auto"/>
      </w:pPr>
      <w:r>
        <w:t>This side letter is to confirm our agreement as to the following:</w:t>
      </w:r>
    </w:p>
    <w:p w14:paraId="5106E4C2" w14:textId="77777777" w:rsidR="006F4175" w:rsidRDefault="006F4175" w:rsidP="006F4175">
      <w:pPr>
        <w:spacing w:line="240" w:lineRule="auto"/>
      </w:pPr>
      <w:r>
        <w:t>The parties acknowledge</w:t>
      </w:r>
      <w:r w:rsidR="00CC7561">
        <w:t xml:space="preserve"> the potential impact/requirements of Chapter 224 of the Acts and Resolves of 2012, specifically Section 226 that affects the usage of ‘mandatory overtime.’ The parties agree to discuss this issue at Labor Management. </w:t>
      </w:r>
    </w:p>
    <w:p w14:paraId="1082C530" w14:textId="77777777" w:rsidR="006F4175" w:rsidRDefault="006F4175" w:rsidP="006F4175">
      <w:pPr>
        <w:spacing w:line="240" w:lineRule="auto"/>
      </w:pPr>
    </w:p>
    <w:p w14:paraId="03D38CB2" w14:textId="77777777" w:rsidR="003A0BDA" w:rsidRDefault="003A0BDA" w:rsidP="006F4175">
      <w:pPr>
        <w:spacing w:line="240" w:lineRule="auto"/>
      </w:pPr>
    </w:p>
    <w:p w14:paraId="65C93C5D" w14:textId="77777777" w:rsidR="003A0BDA" w:rsidRDefault="003A0BDA" w:rsidP="006F4175">
      <w:pPr>
        <w:spacing w:line="240" w:lineRule="auto"/>
      </w:pPr>
    </w:p>
    <w:p w14:paraId="741DA25C" w14:textId="77777777" w:rsidR="006F4175" w:rsidRDefault="006F4175" w:rsidP="006F4175">
      <w:pPr>
        <w:spacing w:line="240" w:lineRule="auto"/>
      </w:pPr>
      <w:r>
        <w:t>Sincerely</w:t>
      </w:r>
    </w:p>
    <w:p w14:paraId="2FEA96D0" w14:textId="77777777" w:rsidR="006F4175" w:rsidRDefault="006F4175" w:rsidP="006F4175">
      <w:pPr>
        <w:spacing w:line="240" w:lineRule="auto"/>
      </w:pPr>
    </w:p>
    <w:p w14:paraId="55A878E9" w14:textId="77777777" w:rsidR="006F4175" w:rsidRDefault="006F4175" w:rsidP="006F4175">
      <w:pPr>
        <w:spacing w:line="240" w:lineRule="auto"/>
      </w:pPr>
    </w:p>
    <w:p w14:paraId="3B336A32" w14:textId="77777777" w:rsidR="006F4175" w:rsidRDefault="006F4175" w:rsidP="006F4175">
      <w:pPr>
        <w:spacing w:line="240" w:lineRule="auto"/>
      </w:pPr>
      <w:r>
        <w:t>Russ Averna</w:t>
      </w:r>
    </w:p>
    <w:p w14:paraId="3E7DDB0D" w14:textId="77777777" w:rsidR="006F4175" w:rsidRDefault="006F4175" w:rsidP="006F4175">
      <w:pPr>
        <w:spacing w:line="240" w:lineRule="auto"/>
      </w:pPr>
      <w:r>
        <w:t>Director, Human Resources</w:t>
      </w:r>
    </w:p>
    <w:p w14:paraId="7D496839" w14:textId="77777777" w:rsidR="006F4175" w:rsidRDefault="006F4175" w:rsidP="006F4175">
      <w:pPr>
        <w:spacing w:line="240" w:lineRule="auto"/>
      </w:pPr>
    </w:p>
    <w:p w14:paraId="04303F22" w14:textId="77777777" w:rsidR="006F4175" w:rsidRDefault="006F4175" w:rsidP="006F4175">
      <w:pPr>
        <w:spacing w:line="240" w:lineRule="auto"/>
      </w:pPr>
    </w:p>
    <w:p w14:paraId="49F2A888" w14:textId="77777777" w:rsidR="006F4175" w:rsidRDefault="006F4175" w:rsidP="006F4175">
      <w:pPr>
        <w:spacing w:line="240" w:lineRule="auto"/>
      </w:pPr>
      <w:r>
        <w:t>Accepted and Agreed</w:t>
      </w:r>
    </w:p>
    <w:p w14:paraId="7D38578C" w14:textId="77777777" w:rsidR="006F4175" w:rsidRDefault="006F4175" w:rsidP="006F4175">
      <w:pPr>
        <w:spacing w:line="240" w:lineRule="auto"/>
      </w:pPr>
      <w:r>
        <w:t>On behalf of AFSCME</w:t>
      </w:r>
    </w:p>
    <w:p w14:paraId="75839682" w14:textId="77777777" w:rsidR="006F4175" w:rsidRDefault="006F4175" w:rsidP="006F4175">
      <w:pPr>
        <w:spacing w:line="240" w:lineRule="auto"/>
      </w:pPr>
    </w:p>
    <w:p w14:paraId="5431F4C8" w14:textId="77777777" w:rsidR="006F4175" w:rsidRDefault="006F4175" w:rsidP="006F4175">
      <w:pPr>
        <w:spacing w:line="240" w:lineRule="auto"/>
      </w:pPr>
      <w:r>
        <w:t>________________________</w:t>
      </w:r>
    </w:p>
    <w:p w14:paraId="657A0811" w14:textId="435043DC" w:rsidR="00953F08" w:rsidRDefault="00953F08">
      <w:pPr>
        <w:spacing w:line="240" w:lineRule="auto"/>
      </w:pPr>
      <w:r>
        <w:br w:type="page"/>
      </w:r>
    </w:p>
    <w:p w14:paraId="00032841" w14:textId="7298355D" w:rsidR="001F44E2" w:rsidRPr="0040490E" w:rsidRDefault="001F44E2" w:rsidP="001F44E2">
      <w:pPr>
        <w:spacing w:line="240" w:lineRule="auto"/>
        <w:rPr>
          <w:szCs w:val="24"/>
        </w:rPr>
      </w:pPr>
      <w:r w:rsidRPr="0040490E">
        <w:rPr>
          <w:szCs w:val="24"/>
        </w:rPr>
        <w:t>January 1, 2025</w:t>
      </w:r>
    </w:p>
    <w:p w14:paraId="142C0741" w14:textId="77777777" w:rsidR="001F44E2" w:rsidRPr="0040490E" w:rsidRDefault="001F44E2" w:rsidP="001F44E2">
      <w:pPr>
        <w:spacing w:line="240" w:lineRule="auto"/>
        <w:rPr>
          <w:szCs w:val="24"/>
        </w:rPr>
      </w:pPr>
    </w:p>
    <w:p w14:paraId="781F0095" w14:textId="77777777" w:rsidR="001F44E2" w:rsidRPr="0040490E" w:rsidRDefault="001F44E2" w:rsidP="001F44E2">
      <w:pPr>
        <w:spacing w:line="240" w:lineRule="auto"/>
        <w:rPr>
          <w:szCs w:val="24"/>
        </w:rPr>
      </w:pPr>
      <w:r w:rsidRPr="0040490E">
        <w:rPr>
          <w:szCs w:val="24"/>
        </w:rPr>
        <w:t>Mary Delaney</w:t>
      </w:r>
    </w:p>
    <w:p w14:paraId="58665617" w14:textId="59C1D9FD" w:rsidR="001F44E2" w:rsidRPr="0040490E" w:rsidRDefault="00CA0DD1" w:rsidP="001F44E2">
      <w:pPr>
        <w:spacing w:line="240" w:lineRule="auto"/>
        <w:rPr>
          <w:szCs w:val="24"/>
        </w:rPr>
      </w:pPr>
      <w:r>
        <w:rPr>
          <w:szCs w:val="24"/>
        </w:rPr>
        <w:t>President</w:t>
      </w:r>
    </w:p>
    <w:p w14:paraId="69019F9F" w14:textId="77777777" w:rsidR="001F44E2" w:rsidRPr="0040490E" w:rsidRDefault="001F44E2" w:rsidP="001F44E2">
      <w:pPr>
        <w:spacing w:line="240" w:lineRule="auto"/>
        <w:rPr>
          <w:szCs w:val="24"/>
        </w:rPr>
      </w:pPr>
      <w:r w:rsidRPr="0040490E">
        <w:rPr>
          <w:szCs w:val="24"/>
        </w:rPr>
        <w:t>AFSCME Council 93, Local 3658</w:t>
      </w:r>
    </w:p>
    <w:p w14:paraId="330944DD" w14:textId="77777777" w:rsidR="001F44E2" w:rsidRPr="0040490E" w:rsidRDefault="001F44E2" w:rsidP="001F44E2">
      <w:pPr>
        <w:spacing w:line="240" w:lineRule="auto"/>
        <w:rPr>
          <w:szCs w:val="24"/>
        </w:rPr>
      </w:pPr>
    </w:p>
    <w:p w14:paraId="05A398A6" w14:textId="77777777" w:rsidR="001F44E2" w:rsidRPr="0040490E" w:rsidRDefault="001F44E2" w:rsidP="001F44E2">
      <w:pPr>
        <w:spacing w:line="240" w:lineRule="auto"/>
        <w:rPr>
          <w:szCs w:val="24"/>
        </w:rPr>
      </w:pPr>
    </w:p>
    <w:p w14:paraId="7023BAEB" w14:textId="77777777" w:rsidR="001F44E2" w:rsidRDefault="001F44E2" w:rsidP="001F44E2">
      <w:pPr>
        <w:spacing w:line="240" w:lineRule="auto"/>
        <w:rPr>
          <w:szCs w:val="24"/>
        </w:rPr>
      </w:pPr>
      <w:r w:rsidRPr="0040490E">
        <w:rPr>
          <w:szCs w:val="24"/>
        </w:rPr>
        <w:t>Dear Mary,</w:t>
      </w:r>
    </w:p>
    <w:p w14:paraId="0FE397C6" w14:textId="77777777" w:rsidR="0040490E" w:rsidRPr="0040490E" w:rsidRDefault="0040490E" w:rsidP="001F44E2">
      <w:pPr>
        <w:spacing w:line="240" w:lineRule="auto"/>
        <w:rPr>
          <w:szCs w:val="24"/>
        </w:rPr>
      </w:pPr>
    </w:p>
    <w:p w14:paraId="6ECC9571" w14:textId="34381236" w:rsidR="00060320" w:rsidRDefault="003D7D75" w:rsidP="0040490E">
      <w:pPr>
        <w:spacing w:line="240" w:lineRule="auto"/>
        <w:rPr>
          <w:szCs w:val="24"/>
        </w:rPr>
      </w:pPr>
      <w:r w:rsidRPr="0040490E">
        <w:rPr>
          <w:szCs w:val="24"/>
        </w:rPr>
        <w:t>This side letter is to confirm our agreement as to the following:</w:t>
      </w:r>
      <w:r w:rsidR="0040490E">
        <w:rPr>
          <w:szCs w:val="24"/>
        </w:rPr>
        <w:t xml:space="preserve"> </w:t>
      </w:r>
      <w:r w:rsidR="00060320" w:rsidRPr="0040490E">
        <w:rPr>
          <w:szCs w:val="24"/>
        </w:rPr>
        <w:t xml:space="preserve">For the term of the 2025 – 2027 agreement, the Organization will pilot a new Weekend Incentive Program (WIP) on the following terms.  </w:t>
      </w:r>
    </w:p>
    <w:p w14:paraId="12DAB18A" w14:textId="77777777" w:rsidR="0040490E" w:rsidRPr="0040490E" w:rsidRDefault="0040490E" w:rsidP="007341E1">
      <w:pPr>
        <w:spacing w:line="240" w:lineRule="auto"/>
        <w:rPr>
          <w:szCs w:val="24"/>
        </w:rPr>
      </w:pPr>
    </w:p>
    <w:p w14:paraId="398E0730" w14:textId="77777777" w:rsidR="00060320" w:rsidRPr="0040490E" w:rsidRDefault="00060320" w:rsidP="007341E1">
      <w:pPr>
        <w:pStyle w:val="ListParagraph"/>
        <w:numPr>
          <w:ilvl w:val="0"/>
          <w:numId w:val="35"/>
        </w:numPr>
        <w:spacing w:after="160" w:line="259" w:lineRule="auto"/>
        <w:ind w:left="360"/>
        <w:contextualSpacing w:val="0"/>
        <w:rPr>
          <w:szCs w:val="24"/>
        </w:rPr>
      </w:pPr>
      <w:r w:rsidRPr="0040490E">
        <w:rPr>
          <w:szCs w:val="24"/>
        </w:rPr>
        <w:t>Employees in WIP positions must commit to work at least one full (1) weekend shift every week as part of their regular schedule.  For purposes of the WIP, weekend shifts shall include shifts that start on or after 7pm on Friday evening and end on or before 7am on Monday.</w:t>
      </w:r>
    </w:p>
    <w:p w14:paraId="18B68F16" w14:textId="77777777" w:rsidR="00060320" w:rsidRPr="0040490E" w:rsidRDefault="00060320" w:rsidP="007341E1">
      <w:pPr>
        <w:pStyle w:val="ListParagraph"/>
        <w:numPr>
          <w:ilvl w:val="0"/>
          <w:numId w:val="35"/>
        </w:numPr>
        <w:spacing w:after="160" w:line="259" w:lineRule="auto"/>
        <w:ind w:left="360"/>
        <w:contextualSpacing w:val="0"/>
        <w:rPr>
          <w:szCs w:val="24"/>
        </w:rPr>
      </w:pPr>
      <w:r w:rsidRPr="0040490E">
        <w:rPr>
          <w:szCs w:val="24"/>
        </w:rPr>
        <w:t>Employees in WIP positions will receive a WIP differential of $3.00 per hour for all hours worked on the weekend. This WIP differential is in addition to any shift differential to which the employee may otherwise be eligible for the particular shift worked, including the regular weekend differential.</w:t>
      </w:r>
    </w:p>
    <w:p w14:paraId="2E9BFFE2" w14:textId="77777777" w:rsidR="00060320" w:rsidRPr="0040490E" w:rsidRDefault="00060320" w:rsidP="007341E1">
      <w:pPr>
        <w:pStyle w:val="ListParagraph"/>
        <w:numPr>
          <w:ilvl w:val="0"/>
          <w:numId w:val="35"/>
        </w:numPr>
        <w:spacing w:after="160" w:line="259" w:lineRule="auto"/>
        <w:ind w:left="360"/>
        <w:contextualSpacing w:val="0"/>
        <w:rPr>
          <w:szCs w:val="24"/>
        </w:rPr>
      </w:pPr>
      <w:r w:rsidRPr="0040490E">
        <w:rPr>
          <w:szCs w:val="24"/>
        </w:rPr>
        <w:t>WIP positions shall be posted and filled in accordance with Section 11.4 (Vacancies).</w:t>
      </w:r>
    </w:p>
    <w:p w14:paraId="31B4401E" w14:textId="77777777" w:rsidR="00060320" w:rsidRPr="0040490E" w:rsidRDefault="00060320" w:rsidP="007341E1">
      <w:pPr>
        <w:pStyle w:val="ListParagraph"/>
        <w:numPr>
          <w:ilvl w:val="0"/>
          <w:numId w:val="35"/>
        </w:numPr>
        <w:spacing w:after="160" w:line="259" w:lineRule="auto"/>
        <w:ind w:left="360"/>
        <w:contextualSpacing w:val="0"/>
        <w:rPr>
          <w:szCs w:val="24"/>
        </w:rPr>
      </w:pPr>
      <w:r w:rsidRPr="0040490E">
        <w:rPr>
          <w:szCs w:val="24"/>
        </w:rPr>
        <w:t xml:space="preserve">Employees may not use Earned Time to avoid their commitments in the WIP. Employees in the WIP shall be permitted a reasonable amount of scheduled Earned Time without jeopardizing their status in the WIP, subject to the procedures and requirements of Article 9 (Earned Time). </w:t>
      </w:r>
    </w:p>
    <w:p w14:paraId="6B0C8F85" w14:textId="77777777" w:rsidR="00060320" w:rsidRPr="0040490E" w:rsidRDefault="00060320" w:rsidP="007341E1">
      <w:pPr>
        <w:pStyle w:val="ListParagraph"/>
        <w:numPr>
          <w:ilvl w:val="0"/>
          <w:numId w:val="35"/>
        </w:numPr>
        <w:spacing w:after="160" w:line="259" w:lineRule="auto"/>
        <w:ind w:left="360"/>
        <w:contextualSpacing w:val="0"/>
        <w:rPr>
          <w:szCs w:val="24"/>
        </w:rPr>
      </w:pPr>
      <w:r w:rsidRPr="0040490E">
        <w:rPr>
          <w:szCs w:val="24"/>
        </w:rPr>
        <w:t>Employees in the WIP shall be subject to the same attendance policy and requirements as other bargaining unit employees; however, employees in the WIP who have unarranged absences that are not covered by the Massachusetts Earned Sick Time law or a legally protected leave of absence shall, after the second incident in a six (6) month period, not be eligible for the WIP differential for the succeeding three (3) months.</w:t>
      </w:r>
    </w:p>
    <w:p w14:paraId="709161CB" w14:textId="77777777" w:rsidR="003D7D75" w:rsidRPr="0040490E" w:rsidRDefault="003D7D75" w:rsidP="003D7D75">
      <w:pPr>
        <w:spacing w:line="240" w:lineRule="auto"/>
        <w:rPr>
          <w:szCs w:val="24"/>
        </w:rPr>
      </w:pPr>
      <w:r w:rsidRPr="0040490E">
        <w:rPr>
          <w:szCs w:val="24"/>
        </w:rPr>
        <w:t>Sincerely</w:t>
      </w:r>
    </w:p>
    <w:p w14:paraId="1461A3C8" w14:textId="77777777" w:rsidR="003D7D75" w:rsidRPr="0040490E" w:rsidRDefault="003D7D75" w:rsidP="003D7D75">
      <w:pPr>
        <w:spacing w:line="240" w:lineRule="auto"/>
        <w:rPr>
          <w:szCs w:val="24"/>
        </w:rPr>
      </w:pPr>
    </w:p>
    <w:p w14:paraId="00D4ED07" w14:textId="77777777" w:rsidR="003D7D75" w:rsidRPr="0040490E" w:rsidRDefault="003D7D75" w:rsidP="003D7D75">
      <w:pPr>
        <w:spacing w:line="240" w:lineRule="auto"/>
        <w:rPr>
          <w:szCs w:val="24"/>
        </w:rPr>
      </w:pPr>
    </w:p>
    <w:p w14:paraId="0395CFF5" w14:textId="0AAD173C" w:rsidR="003D7D75" w:rsidRPr="0040490E" w:rsidRDefault="00960FAB" w:rsidP="003D7D75">
      <w:pPr>
        <w:spacing w:line="240" w:lineRule="auto"/>
        <w:rPr>
          <w:szCs w:val="24"/>
        </w:rPr>
      </w:pPr>
      <w:r>
        <w:rPr>
          <w:szCs w:val="24"/>
        </w:rPr>
        <w:t>Monique Holley</w:t>
      </w:r>
    </w:p>
    <w:p w14:paraId="25579624" w14:textId="461C2DEC" w:rsidR="003D7D75" w:rsidRPr="0040490E" w:rsidRDefault="00960FAB" w:rsidP="003D7D75">
      <w:pPr>
        <w:spacing w:line="240" w:lineRule="auto"/>
        <w:rPr>
          <w:szCs w:val="24"/>
        </w:rPr>
      </w:pPr>
      <w:r>
        <w:rPr>
          <w:szCs w:val="24"/>
        </w:rPr>
        <w:t xml:space="preserve">Executive </w:t>
      </w:r>
      <w:r w:rsidR="003D7D75" w:rsidRPr="0040490E">
        <w:rPr>
          <w:szCs w:val="24"/>
        </w:rPr>
        <w:t>Director, Human Resources</w:t>
      </w:r>
    </w:p>
    <w:p w14:paraId="2C27A187" w14:textId="77777777" w:rsidR="003D7D75" w:rsidRPr="0040490E" w:rsidRDefault="003D7D75" w:rsidP="003D7D75">
      <w:pPr>
        <w:spacing w:line="240" w:lineRule="auto"/>
        <w:rPr>
          <w:szCs w:val="24"/>
        </w:rPr>
      </w:pPr>
    </w:p>
    <w:p w14:paraId="696940C1" w14:textId="77777777" w:rsidR="003D7D75" w:rsidRPr="0040490E" w:rsidRDefault="003D7D75" w:rsidP="003D7D75">
      <w:pPr>
        <w:spacing w:line="240" w:lineRule="auto"/>
        <w:rPr>
          <w:szCs w:val="24"/>
        </w:rPr>
      </w:pPr>
      <w:r w:rsidRPr="0040490E">
        <w:rPr>
          <w:szCs w:val="24"/>
        </w:rPr>
        <w:t>Accepted and Agreed</w:t>
      </w:r>
    </w:p>
    <w:p w14:paraId="05E60937" w14:textId="77777777" w:rsidR="003D7D75" w:rsidRPr="0040490E" w:rsidRDefault="003D7D75" w:rsidP="003D7D75">
      <w:pPr>
        <w:spacing w:line="240" w:lineRule="auto"/>
        <w:rPr>
          <w:szCs w:val="24"/>
        </w:rPr>
      </w:pPr>
      <w:r w:rsidRPr="0040490E">
        <w:rPr>
          <w:szCs w:val="24"/>
        </w:rPr>
        <w:t>On behalf of AFSCME</w:t>
      </w:r>
    </w:p>
    <w:p w14:paraId="64FC3DB9" w14:textId="77777777" w:rsidR="003D7D75" w:rsidRDefault="003D7D75" w:rsidP="003D7D75">
      <w:pPr>
        <w:spacing w:line="240" w:lineRule="auto"/>
        <w:rPr>
          <w:szCs w:val="24"/>
        </w:rPr>
      </w:pPr>
    </w:p>
    <w:p w14:paraId="199C532E" w14:textId="77777777" w:rsidR="000717D4" w:rsidRPr="0040490E" w:rsidRDefault="000717D4" w:rsidP="003D7D75">
      <w:pPr>
        <w:spacing w:line="240" w:lineRule="auto"/>
        <w:rPr>
          <w:szCs w:val="24"/>
        </w:rPr>
      </w:pPr>
    </w:p>
    <w:p w14:paraId="280E2BD6" w14:textId="41DFE5B3" w:rsidR="003D7D75" w:rsidRPr="00D2796F" w:rsidRDefault="003D7D75" w:rsidP="007341E1">
      <w:pPr>
        <w:spacing w:line="240" w:lineRule="auto"/>
        <w:rPr>
          <w:szCs w:val="24"/>
        </w:rPr>
      </w:pPr>
      <w:r w:rsidRPr="0040490E">
        <w:rPr>
          <w:szCs w:val="24"/>
        </w:rPr>
        <w:t>________________________</w:t>
      </w:r>
    </w:p>
    <w:sectPr w:rsidR="003D7D75" w:rsidRPr="00D2796F" w:rsidSect="00684707">
      <w:footerReference w:type="default" r:id="rId18"/>
      <w:footerReference w:type="first" r:id="rId19"/>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E4A71" w14:textId="77777777" w:rsidR="00F773E9" w:rsidRDefault="00F773E9">
      <w:r>
        <w:separator/>
      </w:r>
    </w:p>
  </w:endnote>
  <w:endnote w:type="continuationSeparator" w:id="0">
    <w:p w14:paraId="1DE20E56" w14:textId="77777777" w:rsidR="00F773E9" w:rsidRDefault="00F7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D4AB7" w14:textId="77777777" w:rsidR="003E3AB5" w:rsidRDefault="003E3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B1E42" w14:textId="05AD93E6" w:rsidR="00BD6FA1" w:rsidRPr="003E3AB5" w:rsidRDefault="00BD6FA1">
    <w:pPr>
      <w:pStyle w:val="Footer"/>
      <w:rPr>
        <w:noProof/>
        <w:sz w:val="16"/>
      </w:rPr>
    </w:pPr>
    <w:fldSimple w:instr=" FILENAME  \* MERGEFORMAT "/>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2620B" w14:textId="77777777" w:rsidR="00BD6FA1" w:rsidRDefault="00BD6FA1">
    <w:pPr>
      <w:pStyle w:val="Footer"/>
    </w:pPr>
    <w:fldSimple w:instr=" FILENAME  \* MERGEFORMAT ">
      <w:r w:rsidRPr="007A0E6D">
        <w:rPr>
          <w:noProof/>
          <w:sz w:val="16"/>
        </w:rPr>
        <w:t>SNS Professional 2017-2018 DRAFT REDLINE</w:t>
      </w:r>
      <w:r>
        <w:rPr>
          <w:noProof/>
        </w:rPr>
        <w:t xml:space="preserve"> (002) (003)</w:t>
      </w:r>
    </w:fldSimple>
    <w:r>
      <w:rPr>
        <w:sz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24111" w14:textId="6F0F91E1" w:rsidR="00BD6FA1" w:rsidRDefault="00BD6FA1">
    <w:pPr>
      <w:pStyle w:val="Footer"/>
    </w:pPr>
    <w:r>
      <w:tab/>
      <w:t>-</w:t>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rPr>
        <w:rStyle w:val="PageNumber"/>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D1A92" w14:textId="77777777" w:rsidR="00BD6FA1" w:rsidRDefault="00BD6FA1">
    <w:pPr>
      <w:pStyle w:val="Footer"/>
    </w:pPr>
    <w:fldSimple w:instr=" FILENAME  \* MERGEFORMAT ">
      <w:r w:rsidRPr="007A0E6D">
        <w:rPr>
          <w:noProof/>
          <w:sz w:val="16"/>
        </w:rPr>
        <w:t>SNS Professional 2017-2018 DRAFT REDLINE</w:t>
      </w:r>
      <w:r>
        <w:rPr>
          <w:noProof/>
        </w:rPr>
        <w:t xml:space="preserve"> (002) (003)</w:t>
      </w:r>
    </w:fldSimple>
    <w:r>
      <w:rPr>
        <w:sz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1E083" w14:textId="21C31A27" w:rsidR="00BD6FA1" w:rsidRDefault="00BD6FA1">
    <w:pPr>
      <w:pStyle w:val="Foo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AB755" w14:textId="2FEFE8CF" w:rsidR="00BD6FA1" w:rsidRDefault="00BD6FA1">
    <w:pPr>
      <w:pStyle w:val="Foote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D5E97" w14:textId="77777777" w:rsidR="00F773E9" w:rsidRDefault="00F773E9">
      <w:r>
        <w:separator/>
      </w:r>
    </w:p>
  </w:footnote>
  <w:footnote w:type="continuationSeparator" w:id="0">
    <w:p w14:paraId="4F98FEDB" w14:textId="77777777" w:rsidR="00F773E9" w:rsidRDefault="00F773E9">
      <w:r>
        <w:continuationSeparator/>
      </w:r>
    </w:p>
  </w:footnote>
  <w:footnote w:id="1">
    <w:p w14:paraId="413133B5" w14:textId="77777777" w:rsidR="00BD6FA1" w:rsidRDefault="00BD6FA1">
      <w:pPr>
        <w:pStyle w:val="FootnoteText"/>
      </w:pPr>
      <w:r>
        <w:rPr>
          <w:rStyle w:val="FootnoteReference"/>
        </w:rPr>
        <w:footnoteRef/>
      </w:r>
      <w:r>
        <w:t xml:space="preserve">  From both this bargaining unit and the paraprofessional bargaining unit which is also represented by the </w:t>
      </w:r>
      <w:smartTag w:uri="urn:schemas-microsoft-com:office:smarttags" w:element="place">
        <w:r>
          <w:t>Union</w:t>
        </w:r>
      </w:smartTag>
      <w:r>
        <w:t xml:space="preserve">.   </w:t>
      </w:r>
    </w:p>
  </w:footnote>
  <w:footnote w:id="2">
    <w:p w14:paraId="179978E1" w14:textId="77777777" w:rsidR="00BD6FA1" w:rsidRDefault="00BD6FA1">
      <w:pPr>
        <w:pStyle w:val="FootnoteText"/>
      </w:pPr>
      <w:r>
        <w:rPr>
          <w:rStyle w:val="FootnoteReference"/>
        </w:rPr>
        <w:footnoteRef/>
      </w:r>
      <w:r>
        <w:t xml:space="preserve"> This provision shall not apply to Rehabilitation staff and they shall be credited with length of continuous service with a North Shore Medical Center Affiliated Subsidiary for such purposes from their date of involuntary transfer.</w:t>
      </w:r>
    </w:p>
  </w:footnote>
  <w:footnote w:id="3">
    <w:p w14:paraId="75BF0635" w14:textId="7518F4B0" w:rsidR="00BD6FA1" w:rsidRDefault="00BD6FA1">
      <w:pPr>
        <w:pStyle w:val="FootnoteText"/>
      </w:pPr>
      <w:r>
        <w:rPr>
          <w:rStyle w:val="FootnoteReference"/>
        </w:rPr>
        <w:footnoteRef/>
      </w:r>
      <w:r>
        <w:t xml:space="preserve"> This proviso shall not apply to Rehabilitation staff and they shall be credited with length of continuous service with a </w:t>
      </w:r>
      <w:r w:rsidR="009876EB">
        <w:t>Salem Hospital</w:t>
      </w:r>
      <w:r>
        <w:t xml:space="preserve"> Affiliated Subsidiary for such purposes from their date of involuntary transfer.</w:t>
      </w:r>
    </w:p>
  </w:footnote>
  <w:footnote w:id="4">
    <w:p w14:paraId="3C5E217B" w14:textId="77777777" w:rsidR="00BD6FA1" w:rsidRDefault="00BD6FA1">
      <w:pPr>
        <w:pStyle w:val="FootnoteText"/>
      </w:pPr>
      <w:r>
        <w:rPr>
          <w:rStyle w:val="FootnoteReference"/>
        </w:rPr>
        <w:footnoteRef/>
      </w:r>
      <w:r>
        <w:t xml:space="preserve"> A work week, for purposes of Article XII, is defined as the number of hours an employee is regularly scheduled to work during a seven (7) day period, Sunday through Saturday.</w:t>
      </w:r>
    </w:p>
  </w:footnote>
  <w:footnote w:id="5">
    <w:p w14:paraId="023739D7" w14:textId="08ABAADF" w:rsidR="00BD6FA1" w:rsidRDefault="00BD6FA1">
      <w:pPr>
        <w:pStyle w:val="FootnoteText"/>
      </w:pPr>
      <w:r>
        <w:rPr>
          <w:rStyle w:val="FootnoteReference"/>
        </w:rPr>
        <w:footnoteRef/>
      </w:r>
      <w:r>
        <w:t xml:space="preserve"> This shall be five (5) working days for employees who were employed by the </w:t>
      </w:r>
      <w:r w:rsidR="009876EB">
        <w:t xml:space="preserve">Organization </w:t>
      </w:r>
      <w:r>
        <w:t>as of June 30, 1990, and who suffer the death of a mother, father, spouse or child.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94960" w14:textId="77777777" w:rsidR="003E3AB5" w:rsidRDefault="003E3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107F" w14:textId="77777777" w:rsidR="003E3AB5" w:rsidRDefault="003E3A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A9002" w14:textId="77777777" w:rsidR="003E3AB5" w:rsidRDefault="003E3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3A447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00F8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D8A0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422C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DC0EA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2228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2620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8C50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CE28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A2C1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B6D4A"/>
    <w:multiLevelType w:val="multilevel"/>
    <w:tmpl w:val="9AFE915A"/>
    <w:lvl w:ilvl="0">
      <w:start w:val="1"/>
      <w:numFmt w:val="upperRoman"/>
      <w:lvlRestart w:val="0"/>
      <w:pStyle w:val="Heading1"/>
      <w:suff w:val="nothing"/>
      <w:lvlText w:val="ARTICLE %1"/>
      <w:lvlJc w:val="left"/>
      <w:pPr>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ind w:left="-720" w:firstLine="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ind w:left="-720" w:firstLine="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ind w:left="720" w:firstLine="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STEP %5."/>
      <w:lvlJc w:val="left"/>
      <w:pPr>
        <w:ind w:left="0" w:firstLine="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6)"/>
      <w:lvlJc w:val="left"/>
      <w:pPr>
        <w:ind w:left="2160" w:firstLine="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432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504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576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FAE447F"/>
    <w:multiLevelType w:val="hybridMultilevel"/>
    <w:tmpl w:val="BF8CF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F08C2"/>
    <w:multiLevelType w:val="hybridMultilevel"/>
    <w:tmpl w:val="A0E61E4E"/>
    <w:lvl w:ilvl="0" w:tplc="FDB232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76F4F"/>
    <w:multiLevelType w:val="multilevel"/>
    <w:tmpl w:val="0E1A4DD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CF84F89"/>
    <w:multiLevelType w:val="hybridMultilevel"/>
    <w:tmpl w:val="06B25D4E"/>
    <w:lvl w:ilvl="0" w:tplc="FF4255D2">
      <w:start w:val="5"/>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86129E">
      <w:start w:val="1"/>
      <w:numFmt w:val="decimal"/>
      <w:lvlText w:val="%2)"/>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1094BE">
      <w:start w:val="1"/>
      <w:numFmt w:val="decimal"/>
      <w:lvlText w:val="%3)"/>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24D9E">
      <w:start w:val="1"/>
      <w:numFmt w:val="decimal"/>
      <w:lvlText w:val="%4"/>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E88E6">
      <w:start w:val="1"/>
      <w:numFmt w:val="lowerLetter"/>
      <w:lvlText w:val="%5"/>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BA569A">
      <w:start w:val="1"/>
      <w:numFmt w:val="lowerRoman"/>
      <w:lvlText w:val="%6"/>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543F98">
      <w:start w:val="1"/>
      <w:numFmt w:val="decimal"/>
      <w:lvlText w:val="%7"/>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ECFBD8">
      <w:start w:val="1"/>
      <w:numFmt w:val="lowerLetter"/>
      <w:lvlText w:val="%8"/>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63A84">
      <w:start w:val="1"/>
      <w:numFmt w:val="lowerRoman"/>
      <w:lvlText w:val="%9"/>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1997A5C"/>
    <w:multiLevelType w:val="hybridMultilevel"/>
    <w:tmpl w:val="6A4A35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926F40"/>
    <w:multiLevelType w:val="multilevel"/>
    <w:tmpl w:val="34DE9AFA"/>
    <w:lvl w:ilvl="0">
      <w:start w:val="1"/>
      <w:numFmt w:val="upperRoman"/>
      <w:lvlText w:val="ARTICLE %1."/>
      <w:lvlJc w:val="left"/>
      <w:pPr>
        <w:tabs>
          <w:tab w:val="num" w:pos="0"/>
        </w:tabs>
        <w:ind w:left="0" w:firstLine="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STEP %5."/>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38E908F8"/>
    <w:multiLevelType w:val="multilevel"/>
    <w:tmpl w:val="124EBA80"/>
    <w:lvl w:ilvl="0">
      <w:start w:val="1"/>
      <w:numFmt w:val="upperRoman"/>
      <w:lvlText w:val="ARTICLE %1."/>
      <w:lvlJc w:val="left"/>
      <w:pPr>
        <w:tabs>
          <w:tab w:val="num" w:pos="0"/>
        </w:tabs>
        <w:ind w:left="0" w:firstLine="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STEP %5."/>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3E1E3537"/>
    <w:multiLevelType w:val="multilevel"/>
    <w:tmpl w:val="4A1A4DE0"/>
    <w:lvl w:ilvl="0">
      <w:start w:val="1"/>
      <w:numFmt w:val="upperRoman"/>
      <w:lvlText w:val="ARTICLE %1."/>
      <w:lvlJc w:val="left"/>
      <w:pPr>
        <w:tabs>
          <w:tab w:val="num" w:pos="0"/>
        </w:tabs>
        <w:ind w:left="0" w:firstLine="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STEP %5."/>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3763C56"/>
    <w:multiLevelType w:val="multilevel"/>
    <w:tmpl w:val="B060EA18"/>
    <w:lvl w:ilvl="0">
      <w:start w:val="1"/>
      <w:numFmt w:val="upperRoman"/>
      <w:lvlText w:val="%1."/>
      <w:lvlJc w:val="left"/>
      <w:pPr>
        <w:tabs>
          <w:tab w:val="num" w:pos="0"/>
        </w:tabs>
        <w:ind w:left="0" w:firstLine="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STEP %5."/>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46DF0BA4"/>
    <w:multiLevelType w:val="multilevel"/>
    <w:tmpl w:val="A6DCE976"/>
    <w:lvl w:ilvl="0">
      <w:start w:val="1"/>
      <w:numFmt w:val="upperRoman"/>
      <w:lvlText w:val="ARTICLE %1."/>
      <w:lvlJc w:val="left"/>
      <w:pPr>
        <w:tabs>
          <w:tab w:val="num" w:pos="0"/>
        </w:tabs>
        <w:ind w:left="0" w:firstLine="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STEP %5."/>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4DD414DB"/>
    <w:multiLevelType w:val="multilevel"/>
    <w:tmpl w:val="FA60FFD2"/>
    <w:lvl w:ilvl="0">
      <w:start w:val="1"/>
      <w:numFmt w:val="upperRoman"/>
      <w:lvlRestart w:val="0"/>
      <w:suff w:val="nothing"/>
      <w:lvlText w:val="ARTICLE %1"/>
      <w:lvlJc w:val="left"/>
      <w:pPr>
        <w:ind w:left="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0" w:firstLine="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0" w:firstLine="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720" w:firstLine="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2232" w:firstLine="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432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504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576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26459A1"/>
    <w:multiLevelType w:val="multilevel"/>
    <w:tmpl w:val="625E3F56"/>
    <w:lvl w:ilvl="0">
      <w:start w:val="1"/>
      <w:numFmt w:val="upperRoman"/>
      <w:lvlText w:val="ARTICLE %1."/>
      <w:lvlJc w:val="left"/>
      <w:pPr>
        <w:tabs>
          <w:tab w:val="num" w:pos="0"/>
        </w:tabs>
        <w:ind w:left="0" w:firstLine="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STEP %5."/>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6479487F"/>
    <w:multiLevelType w:val="multilevel"/>
    <w:tmpl w:val="EEE21214"/>
    <w:lvl w:ilvl="0">
      <w:start w:val="1"/>
      <w:numFmt w:val="upperRoman"/>
      <w:lvlText w:val="ARTICLE %1."/>
      <w:lvlJc w:val="left"/>
      <w:pPr>
        <w:tabs>
          <w:tab w:val="num" w:pos="0"/>
        </w:tabs>
        <w:ind w:left="0" w:firstLine="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STEP %5."/>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692D20AF"/>
    <w:multiLevelType w:val="hybridMultilevel"/>
    <w:tmpl w:val="FB269E50"/>
    <w:lvl w:ilvl="0" w:tplc="0EF6791E">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20B5246"/>
    <w:multiLevelType w:val="hybridMultilevel"/>
    <w:tmpl w:val="FECC8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074E9"/>
    <w:multiLevelType w:val="hybridMultilevel"/>
    <w:tmpl w:val="A15A81F8"/>
    <w:lvl w:ilvl="0" w:tplc="B02E6A12">
      <w:start w:val="4"/>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7F1E08CD"/>
    <w:multiLevelType w:val="hybridMultilevel"/>
    <w:tmpl w:val="0E680B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189429">
    <w:abstractNumId w:val="19"/>
  </w:num>
  <w:num w:numId="2" w16cid:durableId="1381857582">
    <w:abstractNumId w:val="20"/>
  </w:num>
  <w:num w:numId="3" w16cid:durableId="950210243">
    <w:abstractNumId w:val="18"/>
  </w:num>
  <w:num w:numId="4" w16cid:durableId="1230728541">
    <w:abstractNumId w:val="23"/>
  </w:num>
  <w:num w:numId="5" w16cid:durableId="1734035793">
    <w:abstractNumId w:val="23"/>
  </w:num>
  <w:num w:numId="6" w16cid:durableId="1106583727">
    <w:abstractNumId w:val="23"/>
  </w:num>
  <w:num w:numId="7" w16cid:durableId="1616211430">
    <w:abstractNumId w:val="23"/>
  </w:num>
  <w:num w:numId="8" w16cid:durableId="331377149">
    <w:abstractNumId w:val="23"/>
  </w:num>
  <w:num w:numId="9" w16cid:durableId="1640764177">
    <w:abstractNumId w:val="16"/>
  </w:num>
  <w:num w:numId="10" w16cid:durableId="2135097500">
    <w:abstractNumId w:val="22"/>
  </w:num>
  <w:num w:numId="11" w16cid:durableId="1338268802">
    <w:abstractNumId w:val="17"/>
  </w:num>
  <w:num w:numId="12" w16cid:durableId="410472795">
    <w:abstractNumId w:val="10"/>
  </w:num>
  <w:num w:numId="13" w16cid:durableId="2035879708">
    <w:abstractNumId w:val="10"/>
  </w:num>
  <w:num w:numId="14" w16cid:durableId="1364210845">
    <w:abstractNumId w:val="9"/>
  </w:num>
  <w:num w:numId="15" w16cid:durableId="2122719980">
    <w:abstractNumId w:val="7"/>
  </w:num>
  <w:num w:numId="16" w16cid:durableId="1940481861">
    <w:abstractNumId w:val="6"/>
  </w:num>
  <w:num w:numId="17" w16cid:durableId="1248424862">
    <w:abstractNumId w:val="5"/>
  </w:num>
  <w:num w:numId="18" w16cid:durableId="1010912005">
    <w:abstractNumId w:val="4"/>
  </w:num>
  <w:num w:numId="19" w16cid:durableId="228465744">
    <w:abstractNumId w:val="8"/>
  </w:num>
  <w:num w:numId="20" w16cid:durableId="388503315">
    <w:abstractNumId w:val="3"/>
  </w:num>
  <w:num w:numId="21" w16cid:durableId="466819943">
    <w:abstractNumId w:val="2"/>
  </w:num>
  <w:num w:numId="22" w16cid:durableId="898058066">
    <w:abstractNumId w:val="1"/>
  </w:num>
  <w:num w:numId="23" w16cid:durableId="1989479705">
    <w:abstractNumId w:val="0"/>
  </w:num>
  <w:num w:numId="24" w16cid:durableId="993026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4793041">
    <w:abstractNumId w:val="21"/>
  </w:num>
  <w:num w:numId="26" w16cid:durableId="691498272">
    <w:abstractNumId w:val="24"/>
  </w:num>
  <w:num w:numId="27" w16cid:durableId="236213802">
    <w:abstractNumId w:val="13"/>
  </w:num>
  <w:num w:numId="28" w16cid:durableId="660159699">
    <w:abstractNumId w:val="10"/>
    <w:lvlOverride w:ilvl="0">
      <w:startOverride w:val="1"/>
    </w:lvlOverride>
    <w:lvlOverride w:ilvl="1">
      <w:startOverride w:val="1"/>
    </w:lvlOverride>
    <w:lvlOverride w:ilvl="2">
      <w:startOverride w:val="2"/>
    </w:lvlOverride>
  </w:num>
  <w:num w:numId="29" w16cid:durableId="580676501">
    <w:abstractNumId w:val="26"/>
  </w:num>
  <w:num w:numId="30" w16cid:durableId="956838387">
    <w:abstractNumId w:val="12"/>
  </w:num>
  <w:num w:numId="31" w16cid:durableId="1770006702">
    <w:abstractNumId w:val="14"/>
  </w:num>
  <w:num w:numId="32" w16cid:durableId="1814709364">
    <w:abstractNumId w:val="11"/>
  </w:num>
  <w:num w:numId="33" w16cid:durableId="1845898431">
    <w:abstractNumId w:val="25"/>
  </w:num>
  <w:num w:numId="34" w16cid:durableId="300810809">
    <w:abstractNumId w:val="27"/>
  </w:num>
  <w:num w:numId="35" w16cid:durableId="8680341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ActiveDesign" w:val="Heading"/>
    <w:docVar w:name="SWAllDesigns" w:val="Heading|"/>
    <w:docVar w:name="SWAllLineBreaks" w:val="Heading~~0|0|0|0|0|0|0|0|0|@@"/>
    <w:docVar w:name="SWTOCLevelsInfo" w:val="1=1|.ºº|2|0|0|@@2=2|.ºº|3|0|0|@@"/>
    <w:docVar w:name="SWTOCLinkToLevel" w:val="Heading 1=1|Heading 2=2|"/>
    <w:docVar w:name="SWTOCProperties" w:val="0|0|1|1|1|0|0|"/>
  </w:docVars>
  <w:rsids>
    <w:rsidRoot w:val="00AA3099"/>
    <w:rsid w:val="00004553"/>
    <w:rsid w:val="00015AA6"/>
    <w:rsid w:val="000239B6"/>
    <w:rsid w:val="00025DC1"/>
    <w:rsid w:val="00033017"/>
    <w:rsid w:val="000339D7"/>
    <w:rsid w:val="0003567E"/>
    <w:rsid w:val="000419A2"/>
    <w:rsid w:val="000452EF"/>
    <w:rsid w:val="0005222E"/>
    <w:rsid w:val="0005771A"/>
    <w:rsid w:val="00060320"/>
    <w:rsid w:val="000639D2"/>
    <w:rsid w:val="00066E67"/>
    <w:rsid w:val="000717D4"/>
    <w:rsid w:val="00081953"/>
    <w:rsid w:val="00085967"/>
    <w:rsid w:val="00087898"/>
    <w:rsid w:val="00093521"/>
    <w:rsid w:val="00095157"/>
    <w:rsid w:val="000A3D98"/>
    <w:rsid w:val="000A7E63"/>
    <w:rsid w:val="000B017C"/>
    <w:rsid w:val="000B0BF9"/>
    <w:rsid w:val="000B3FE8"/>
    <w:rsid w:val="000B4C70"/>
    <w:rsid w:val="000B5697"/>
    <w:rsid w:val="000C3F2A"/>
    <w:rsid w:val="000C5535"/>
    <w:rsid w:val="000D1C7A"/>
    <w:rsid w:val="000D3E00"/>
    <w:rsid w:val="000D7B1A"/>
    <w:rsid w:val="000D7CB8"/>
    <w:rsid w:val="000E30D4"/>
    <w:rsid w:val="000E5242"/>
    <w:rsid w:val="000E68D3"/>
    <w:rsid w:val="000F024A"/>
    <w:rsid w:val="000F3915"/>
    <w:rsid w:val="000F3A8F"/>
    <w:rsid w:val="000F423F"/>
    <w:rsid w:val="000F6981"/>
    <w:rsid w:val="00106795"/>
    <w:rsid w:val="0012086F"/>
    <w:rsid w:val="001440E7"/>
    <w:rsid w:val="00150193"/>
    <w:rsid w:val="0015272B"/>
    <w:rsid w:val="00164338"/>
    <w:rsid w:val="00165CB2"/>
    <w:rsid w:val="0016605E"/>
    <w:rsid w:val="0017277C"/>
    <w:rsid w:val="001745CF"/>
    <w:rsid w:val="0018324C"/>
    <w:rsid w:val="00185F31"/>
    <w:rsid w:val="001933F7"/>
    <w:rsid w:val="001B13E0"/>
    <w:rsid w:val="001C3675"/>
    <w:rsid w:val="001C73C0"/>
    <w:rsid w:val="001D0097"/>
    <w:rsid w:val="001D04AA"/>
    <w:rsid w:val="001D26EE"/>
    <w:rsid w:val="001D6A13"/>
    <w:rsid w:val="001D706C"/>
    <w:rsid w:val="001E5C33"/>
    <w:rsid w:val="001F44E2"/>
    <w:rsid w:val="001F7158"/>
    <w:rsid w:val="001F7BCB"/>
    <w:rsid w:val="00212511"/>
    <w:rsid w:val="00212792"/>
    <w:rsid w:val="00212E1A"/>
    <w:rsid w:val="00222E55"/>
    <w:rsid w:val="00231C98"/>
    <w:rsid w:val="00245A67"/>
    <w:rsid w:val="002463B5"/>
    <w:rsid w:val="00247C62"/>
    <w:rsid w:val="00253372"/>
    <w:rsid w:val="00254FD0"/>
    <w:rsid w:val="00255DFB"/>
    <w:rsid w:val="0025701B"/>
    <w:rsid w:val="00257DD7"/>
    <w:rsid w:val="0027021B"/>
    <w:rsid w:val="00276BE5"/>
    <w:rsid w:val="00283C73"/>
    <w:rsid w:val="00285E56"/>
    <w:rsid w:val="002C78C6"/>
    <w:rsid w:val="002E0E37"/>
    <w:rsid w:val="002E7CB8"/>
    <w:rsid w:val="002F5999"/>
    <w:rsid w:val="003112EA"/>
    <w:rsid w:val="0031629D"/>
    <w:rsid w:val="00317A8E"/>
    <w:rsid w:val="0032593D"/>
    <w:rsid w:val="00332F65"/>
    <w:rsid w:val="00335C71"/>
    <w:rsid w:val="003457DE"/>
    <w:rsid w:val="00363012"/>
    <w:rsid w:val="003749C5"/>
    <w:rsid w:val="0038057E"/>
    <w:rsid w:val="00393091"/>
    <w:rsid w:val="003971BC"/>
    <w:rsid w:val="003A0BDA"/>
    <w:rsid w:val="003A477E"/>
    <w:rsid w:val="003A4DEB"/>
    <w:rsid w:val="003C51E1"/>
    <w:rsid w:val="003D1545"/>
    <w:rsid w:val="003D4407"/>
    <w:rsid w:val="003D7D75"/>
    <w:rsid w:val="003E21A8"/>
    <w:rsid w:val="003E3AB5"/>
    <w:rsid w:val="003E46DB"/>
    <w:rsid w:val="003E6C21"/>
    <w:rsid w:val="0040490E"/>
    <w:rsid w:val="00411BFC"/>
    <w:rsid w:val="00427536"/>
    <w:rsid w:val="004349F0"/>
    <w:rsid w:val="004354C5"/>
    <w:rsid w:val="00444236"/>
    <w:rsid w:val="00445EC2"/>
    <w:rsid w:val="00447E3A"/>
    <w:rsid w:val="004576B5"/>
    <w:rsid w:val="00461E09"/>
    <w:rsid w:val="004668DA"/>
    <w:rsid w:val="0046746D"/>
    <w:rsid w:val="00473909"/>
    <w:rsid w:val="004910C1"/>
    <w:rsid w:val="004A400C"/>
    <w:rsid w:val="004A6074"/>
    <w:rsid w:val="004C0B4A"/>
    <w:rsid w:val="004C4E1E"/>
    <w:rsid w:val="004D3417"/>
    <w:rsid w:val="004D6F12"/>
    <w:rsid w:val="004E005D"/>
    <w:rsid w:val="004F07D7"/>
    <w:rsid w:val="004F12A0"/>
    <w:rsid w:val="004F6B27"/>
    <w:rsid w:val="004F71F6"/>
    <w:rsid w:val="00504DAC"/>
    <w:rsid w:val="00512792"/>
    <w:rsid w:val="00514C5A"/>
    <w:rsid w:val="00515800"/>
    <w:rsid w:val="00525D95"/>
    <w:rsid w:val="00532EDD"/>
    <w:rsid w:val="005338FC"/>
    <w:rsid w:val="0053517F"/>
    <w:rsid w:val="005366A8"/>
    <w:rsid w:val="0054077F"/>
    <w:rsid w:val="005479E3"/>
    <w:rsid w:val="00550B1B"/>
    <w:rsid w:val="00554868"/>
    <w:rsid w:val="00557F73"/>
    <w:rsid w:val="005602A6"/>
    <w:rsid w:val="00561138"/>
    <w:rsid w:val="0056371E"/>
    <w:rsid w:val="00564EFF"/>
    <w:rsid w:val="00566A3D"/>
    <w:rsid w:val="00582744"/>
    <w:rsid w:val="005841AD"/>
    <w:rsid w:val="00585319"/>
    <w:rsid w:val="00587708"/>
    <w:rsid w:val="005A64C2"/>
    <w:rsid w:val="005B06AE"/>
    <w:rsid w:val="005D74AD"/>
    <w:rsid w:val="005F395B"/>
    <w:rsid w:val="006031AC"/>
    <w:rsid w:val="0060594E"/>
    <w:rsid w:val="00606D0C"/>
    <w:rsid w:val="00611488"/>
    <w:rsid w:val="006123EF"/>
    <w:rsid w:val="00637871"/>
    <w:rsid w:val="00650A12"/>
    <w:rsid w:val="006567F3"/>
    <w:rsid w:val="0066453C"/>
    <w:rsid w:val="00670EC5"/>
    <w:rsid w:val="00680082"/>
    <w:rsid w:val="00684707"/>
    <w:rsid w:val="00685B59"/>
    <w:rsid w:val="006B602F"/>
    <w:rsid w:val="006E0045"/>
    <w:rsid w:val="006E450E"/>
    <w:rsid w:val="006E45B4"/>
    <w:rsid w:val="006F28E3"/>
    <w:rsid w:val="006F4175"/>
    <w:rsid w:val="006F5EE4"/>
    <w:rsid w:val="00700E47"/>
    <w:rsid w:val="00704A6B"/>
    <w:rsid w:val="0073273D"/>
    <w:rsid w:val="007341E1"/>
    <w:rsid w:val="007555CB"/>
    <w:rsid w:val="00761324"/>
    <w:rsid w:val="0077241F"/>
    <w:rsid w:val="007773ED"/>
    <w:rsid w:val="00783B70"/>
    <w:rsid w:val="00783BC1"/>
    <w:rsid w:val="00783E87"/>
    <w:rsid w:val="0079003B"/>
    <w:rsid w:val="00791C1B"/>
    <w:rsid w:val="00793175"/>
    <w:rsid w:val="007941BC"/>
    <w:rsid w:val="0079580E"/>
    <w:rsid w:val="007958F5"/>
    <w:rsid w:val="00795AC9"/>
    <w:rsid w:val="007A02D0"/>
    <w:rsid w:val="007A0E6D"/>
    <w:rsid w:val="007C6EBA"/>
    <w:rsid w:val="007F0600"/>
    <w:rsid w:val="00801F25"/>
    <w:rsid w:val="0081097F"/>
    <w:rsid w:val="00810EB1"/>
    <w:rsid w:val="00822909"/>
    <w:rsid w:val="008264FE"/>
    <w:rsid w:val="008376AD"/>
    <w:rsid w:val="008425F1"/>
    <w:rsid w:val="0086081E"/>
    <w:rsid w:val="00865F57"/>
    <w:rsid w:val="0087136D"/>
    <w:rsid w:val="00884961"/>
    <w:rsid w:val="00885773"/>
    <w:rsid w:val="008863EC"/>
    <w:rsid w:val="008A00E2"/>
    <w:rsid w:val="008C3B30"/>
    <w:rsid w:val="008D12DD"/>
    <w:rsid w:val="008E09E7"/>
    <w:rsid w:val="008E1B60"/>
    <w:rsid w:val="008E1E05"/>
    <w:rsid w:val="008E33AA"/>
    <w:rsid w:val="008E497F"/>
    <w:rsid w:val="008E734E"/>
    <w:rsid w:val="008F4ADE"/>
    <w:rsid w:val="008F65E3"/>
    <w:rsid w:val="00925BCF"/>
    <w:rsid w:val="00925C74"/>
    <w:rsid w:val="0092668F"/>
    <w:rsid w:val="0093291D"/>
    <w:rsid w:val="00945330"/>
    <w:rsid w:val="00953F08"/>
    <w:rsid w:val="00960FAB"/>
    <w:rsid w:val="00965A58"/>
    <w:rsid w:val="00972E7C"/>
    <w:rsid w:val="009859B4"/>
    <w:rsid w:val="009876EB"/>
    <w:rsid w:val="0099137D"/>
    <w:rsid w:val="00995DED"/>
    <w:rsid w:val="00995FBA"/>
    <w:rsid w:val="009A0FE6"/>
    <w:rsid w:val="009A3262"/>
    <w:rsid w:val="009B5771"/>
    <w:rsid w:val="00A04BEE"/>
    <w:rsid w:val="00A1030C"/>
    <w:rsid w:val="00A22843"/>
    <w:rsid w:val="00A26969"/>
    <w:rsid w:val="00A3187D"/>
    <w:rsid w:val="00A321BA"/>
    <w:rsid w:val="00A33800"/>
    <w:rsid w:val="00A409F6"/>
    <w:rsid w:val="00A43895"/>
    <w:rsid w:val="00A44197"/>
    <w:rsid w:val="00A5063A"/>
    <w:rsid w:val="00A6009E"/>
    <w:rsid w:val="00A62767"/>
    <w:rsid w:val="00A74403"/>
    <w:rsid w:val="00A746F5"/>
    <w:rsid w:val="00A74AE8"/>
    <w:rsid w:val="00A8014E"/>
    <w:rsid w:val="00A8654F"/>
    <w:rsid w:val="00A87D83"/>
    <w:rsid w:val="00AA1F9A"/>
    <w:rsid w:val="00AA3099"/>
    <w:rsid w:val="00AB3086"/>
    <w:rsid w:val="00AB5263"/>
    <w:rsid w:val="00AB7283"/>
    <w:rsid w:val="00AC1596"/>
    <w:rsid w:val="00AC198F"/>
    <w:rsid w:val="00AC2518"/>
    <w:rsid w:val="00AC2FAF"/>
    <w:rsid w:val="00AC4487"/>
    <w:rsid w:val="00AC5891"/>
    <w:rsid w:val="00AC6781"/>
    <w:rsid w:val="00AD585A"/>
    <w:rsid w:val="00AE2506"/>
    <w:rsid w:val="00AF6324"/>
    <w:rsid w:val="00AF6D73"/>
    <w:rsid w:val="00B04DF8"/>
    <w:rsid w:val="00B07094"/>
    <w:rsid w:val="00B1128F"/>
    <w:rsid w:val="00B1410C"/>
    <w:rsid w:val="00B355FF"/>
    <w:rsid w:val="00B36068"/>
    <w:rsid w:val="00B438CB"/>
    <w:rsid w:val="00B47E8C"/>
    <w:rsid w:val="00B508D9"/>
    <w:rsid w:val="00B67A02"/>
    <w:rsid w:val="00B84FC0"/>
    <w:rsid w:val="00B87286"/>
    <w:rsid w:val="00BD6FA1"/>
    <w:rsid w:val="00BE0EBC"/>
    <w:rsid w:val="00BE5831"/>
    <w:rsid w:val="00BE5905"/>
    <w:rsid w:val="00BF1628"/>
    <w:rsid w:val="00BF2748"/>
    <w:rsid w:val="00BF7502"/>
    <w:rsid w:val="00C078EA"/>
    <w:rsid w:val="00C07B42"/>
    <w:rsid w:val="00C40E2A"/>
    <w:rsid w:val="00C4798E"/>
    <w:rsid w:val="00C50489"/>
    <w:rsid w:val="00C56E3E"/>
    <w:rsid w:val="00C75B16"/>
    <w:rsid w:val="00C839C2"/>
    <w:rsid w:val="00C87CDC"/>
    <w:rsid w:val="00C908E7"/>
    <w:rsid w:val="00C922E4"/>
    <w:rsid w:val="00CA0DD1"/>
    <w:rsid w:val="00CA31C3"/>
    <w:rsid w:val="00CA5C17"/>
    <w:rsid w:val="00CB3D4B"/>
    <w:rsid w:val="00CC6169"/>
    <w:rsid w:val="00CC7561"/>
    <w:rsid w:val="00CE4EFF"/>
    <w:rsid w:val="00CF4A5B"/>
    <w:rsid w:val="00D0239E"/>
    <w:rsid w:val="00D0631D"/>
    <w:rsid w:val="00D104DF"/>
    <w:rsid w:val="00D105C2"/>
    <w:rsid w:val="00D13657"/>
    <w:rsid w:val="00D21C1C"/>
    <w:rsid w:val="00D2796F"/>
    <w:rsid w:val="00D336B2"/>
    <w:rsid w:val="00D74869"/>
    <w:rsid w:val="00D75545"/>
    <w:rsid w:val="00D82A92"/>
    <w:rsid w:val="00D84689"/>
    <w:rsid w:val="00DA64B7"/>
    <w:rsid w:val="00DB384A"/>
    <w:rsid w:val="00DD1597"/>
    <w:rsid w:val="00DE17D0"/>
    <w:rsid w:val="00DF4581"/>
    <w:rsid w:val="00E001B5"/>
    <w:rsid w:val="00E050BE"/>
    <w:rsid w:val="00E11205"/>
    <w:rsid w:val="00E1381B"/>
    <w:rsid w:val="00E22E3C"/>
    <w:rsid w:val="00E276AD"/>
    <w:rsid w:val="00E30373"/>
    <w:rsid w:val="00E309D9"/>
    <w:rsid w:val="00E346C6"/>
    <w:rsid w:val="00E34A20"/>
    <w:rsid w:val="00E353BC"/>
    <w:rsid w:val="00E36B92"/>
    <w:rsid w:val="00E4632F"/>
    <w:rsid w:val="00E47035"/>
    <w:rsid w:val="00E5289E"/>
    <w:rsid w:val="00E5482B"/>
    <w:rsid w:val="00E54FE0"/>
    <w:rsid w:val="00E57F62"/>
    <w:rsid w:val="00E60545"/>
    <w:rsid w:val="00E61A02"/>
    <w:rsid w:val="00E63B1F"/>
    <w:rsid w:val="00E76118"/>
    <w:rsid w:val="00E80BAC"/>
    <w:rsid w:val="00E80C00"/>
    <w:rsid w:val="00E877A9"/>
    <w:rsid w:val="00E97FA0"/>
    <w:rsid w:val="00EA43CD"/>
    <w:rsid w:val="00EB4C20"/>
    <w:rsid w:val="00EC54A9"/>
    <w:rsid w:val="00ED2C22"/>
    <w:rsid w:val="00ED36F8"/>
    <w:rsid w:val="00ED3EED"/>
    <w:rsid w:val="00ED5D9B"/>
    <w:rsid w:val="00EE2FD8"/>
    <w:rsid w:val="00EE548C"/>
    <w:rsid w:val="00EE7432"/>
    <w:rsid w:val="00EF1562"/>
    <w:rsid w:val="00F020AC"/>
    <w:rsid w:val="00F2260A"/>
    <w:rsid w:val="00F24CAC"/>
    <w:rsid w:val="00F27F35"/>
    <w:rsid w:val="00F335DC"/>
    <w:rsid w:val="00F33FCF"/>
    <w:rsid w:val="00F34C97"/>
    <w:rsid w:val="00F54EF2"/>
    <w:rsid w:val="00F61C2C"/>
    <w:rsid w:val="00F773E9"/>
    <w:rsid w:val="00F85905"/>
    <w:rsid w:val="00F96108"/>
    <w:rsid w:val="00F9659C"/>
    <w:rsid w:val="00FA2BAB"/>
    <w:rsid w:val="00FA6CC9"/>
    <w:rsid w:val="00FB023F"/>
    <w:rsid w:val="00FB4D9A"/>
    <w:rsid w:val="00FD3DD0"/>
    <w:rsid w:val="00FD5A71"/>
    <w:rsid w:val="00FF3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22837E97"/>
  <w15:docId w15:val="{369A04DE-FB00-4EDD-9049-40E4616E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707"/>
    <w:pPr>
      <w:spacing w:line="480" w:lineRule="auto"/>
    </w:pPr>
    <w:rPr>
      <w:sz w:val="24"/>
    </w:rPr>
  </w:style>
  <w:style w:type="paragraph" w:styleId="Heading1">
    <w:name w:val="heading 1"/>
    <w:basedOn w:val="Normal"/>
    <w:next w:val="Normal"/>
    <w:qFormat/>
    <w:rsid w:val="00684707"/>
    <w:pPr>
      <w:keepNext/>
      <w:numPr>
        <w:numId w:val="13"/>
      </w:numPr>
      <w:spacing w:after="240"/>
      <w:jc w:val="center"/>
      <w:outlineLvl w:val="0"/>
    </w:pPr>
    <w:rPr>
      <w:snapToGrid w:val="0"/>
    </w:rPr>
  </w:style>
  <w:style w:type="paragraph" w:styleId="Heading2">
    <w:name w:val="heading 2"/>
    <w:basedOn w:val="Normal"/>
    <w:next w:val="Normal"/>
    <w:qFormat/>
    <w:rsid w:val="00684707"/>
    <w:pPr>
      <w:numPr>
        <w:ilvl w:val="1"/>
        <w:numId w:val="13"/>
      </w:numPr>
      <w:spacing w:after="240"/>
      <w:outlineLvl w:val="1"/>
    </w:pPr>
    <w:rPr>
      <w:snapToGrid w:val="0"/>
    </w:rPr>
  </w:style>
  <w:style w:type="paragraph" w:styleId="Heading3">
    <w:name w:val="heading 3"/>
    <w:basedOn w:val="Normal"/>
    <w:next w:val="Normal"/>
    <w:qFormat/>
    <w:rsid w:val="00684707"/>
    <w:pPr>
      <w:numPr>
        <w:ilvl w:val="2"/>
        <w:numId w:val="13"/>
      </w:numPr>
      <w:spacing w:after="240"/>
      <w:outlineLvl w:val="2"/>
    </w:pPr>
    <w:rPr>
      <w:snapToGrid w:val="0"/>
    </w:rPr>
  </w:style>
  <w:style w:type="paragraph" w:styleId="Heading4">
    <w:name w:val="heading 4"/>
    <w:basedOn w:val="Normal"/>
    <w:next w:val="Normal"/>
    <w:qFormat/>
    <w:rsid w:val="00684707"/>
    <w:pPr>
      <w:numPr>
        <w:ilvl w:val="3"/>
        <w:numId w:val="13"/>
      </w:numPr>
      <w:spacing w:after="240"/>
      <w:outlineLvl w:val="3"/>
    </w:pPr>
    <w:rPr>
      <w:snapToGrid w:val="0"/>
    </w:rPr>
  </w:style>
  <w:style w:type="paragraph" w:styleId="Heading5">
    <w:name w:val="heading 5"/>
    <w:basedOn w:val="Normal"/>
    <w:next w:val="Normal"/>
    <w:qFormat/>
    <w:rsid w:val="00684707"/>
    <w:pPr>
      <w:numPr>
        <w:ilvl w:val="4"/>
        <w:numId w:val="13"/>
      </w:numPr>
      <w:spacing w:after="240"/>
      <w:outlineLvl w:val="4"/>
    </w:pPr>
    <w:rPr>
      <w:snapToGrid w:val="0"/>
    </w:rPr>
  </w:style>
  <w:style w:type="paragraph" w:styleId="Heading6">
    <w:name w:val="heading 6"/>
    <w:basedOn w:val="Normal"/>
    <w:next w:val="Normal"/>
    <w:qFormat/>
    <w:rsid w:val="00684707"/>
    <w:pPr>
      <w:numPr>
        <w:ilvl w:val="5"/>
        <w:numId w:val="13"/>
      </w:numPr>
      <w:spacing w:after="240"/>
      <w:outlineLvl w:val="5"/>
    </w:pPr>
  </w:style>
  <w:style w:type="paragraph" w:styleId="Heading7">
    <w:name w:val="heading 7"/>
    <w:basedOn w:val="Normal"/>
    <w:next w:val="Normal"/>
    <w:qFormat/>
    <w:rsid w:val="00684707"/>
    <w:pPr>
      <w:numPr>
        <w:ilvl w:val="6"/>
        <w:numId w:val="13"/>
      </w:numPr>
      <w:spacing w:after="240"/>
      <w:outlineLvl w:val="6"/>
    </w:pPr>
  </w:style>
  <w:style w:type="paragraph" w:styleId="Heading8">
    <w:name w:val="heading 8"/>
    <w:basedOn w:val="Normal"/>
    <w:next w:val="Normal"/>
    <w:qFormat/>
    <w:rsid w:val="00684707"/>
    <w:pPr>
      <w:numPr>
        <w:ilvl w:val="7"/>
        <w:numId w:val="13"/>
      </w:numPr>
      <w:spacing w:after="240"/>
      <w:outlineLvl w:val="7"/>
    </w:pPr>
  </w:style>
  <w:style w:type="paragraph" w:styleId="Heading9">
    <w:name w:val="heading 9"/>
    <w:basedOn w:val="Normal"/>
    <w:next w:val="Normal"/>
    <w:qFormat/>
    <w:rsid w:val="00684707"/>
    <w:pPr>
      <w:numPr>
        <w:ilvl w:val="8"/>
        <w:numId w:val="1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aliases w:val="bl"/>
    <w:basedOn w:val="Normal"/>
    <w:rsid w:val="00684707"/>
    <w:pPr>
      <w:spacing w:after="240"/>
      <w:ind w:left="1440" w:right="1440"/>
    </w:pPr>
  </w:style>
  <w:style w:type="paragraph" w:styleId="BodyText2">
    <w:name w:val="Body Text 2"/>
    <w:aliases w:val="b2"/>
    <w:basedOn w:val="Normal"/>
    <w:rsid w:val="00684707"/>
    <w:pPr>
      <w:spacing w:after="240"/>
      <w:ind w:left="720" w:firstLine="720"/>
    </w:pPr>
  </w:style>
  <w:style w:type="paragraph" w:styleId="BodyTextIndent2">
    <w:name w:val="Body Text Indent 2"/>
    <w:aliases w:val="bi2"/>
    <w:basedOn w:val="Normal"/>
    <w:rsid w:val="00684707"/>
    <w:pPr>
      <w:spacing w:after="240"/>
      <w:ind w:left="720" w:firstLine="720"/>
    </w:pPr>
  </w:style>
  <w:style w:type="paragraph" w:styleId="BodyTextIndent">
    <w:name w:val="Body Text Indent"/>
    <w:aliases w:val="bi"/>
    <w:basedOn w:val="Normal"/>
    <w:rsid w:val="00684707"/>
    <w:pPr>
      <w:tabs>
        <w:tab w:val="right" w:leader="dot" w:pos="9360"/>
      </w:tabs>
      <w:spacing w:line="240" w:lineRule="auto"/>
      <w:ind w:left="90"/>
    </w:pPr>
    <w:rPr>
      <w:noProof/>
    </w:rPr>
  </w:style>
  <w:style w:type="paragraph" w:styleId="BodyText">
    <w:name w:val="Body Text"/>
    <w:aliases w:val="b"/>
    <w:basedOn w:val="Normal"/>
    <w:rsid w:val="00684707"/>
    <w:pPr>
      <w:spacing w:after="240"/>
      <w:ind w:firstLine="720"/>
    </w:pPr>
  </w:style>
  <w:style w:type="paragraph" w:styleId="Footer">
    <w:name w:val="footer"/>
    <w:basedOn w:val="Normal"/>
    <w:rsid w:val="00684707"/>
    <w:pPr>
      <w:tabs>
        <w:tab w:val="center" w:pos="4680"/>
        <w:tab w:val="right" w:pos="9360"/>
      </w:tabs>
    </w:pPr>
  </w:style>
  <w:style w:type="paragraph" w:styleId="FootnoteText">
    <w:name w:val="footnote text"/>
    <w:basedOn w:val="Normal"/>
    <w:semiHidden/>
    <w:rsid w:val="00684707"/>
    <w:pPr>
      <w:spacing w:after="240" w:line="240" w:lineRule="auto"/>
      <w:ind w:firstLine="720"/>
    </w:pPr>
  </w:style>
  <w:style w:type="paragraph" w:styleId="Header">
    <w:name w:val="header"/>
    <w:basedOn w:val="Normal"/>
    <w:rsid w:val="00684707"/>
    <w:pPr>
      <w:tabs>
        <w:tab w:val="center" w:pos="4680"/>
        <w:tab w:val="right" w:pos="9360"/>
      </w:tabs>
    </w:pPr>
  </w:style>
  <w:style w:type="paragraph" w:styleId="Signature">
    <w:name w:val="Signature"/>
    <w:aliases w:val="sig"/>
    <w:basedOn w:val="Normal"/>
    <w:rsid w:val="00684707"/>
    <w:pPr>
      <w:keepNext/>
      <w:keepLines/>
      <w:ind w:left="4320"/>
    </w:pPr>
  </w:style>
  <w:style w:type="paragraph" w:styleId="Subtitle">
    <w:name w:val="Subtitle"/>
    <w:aliases w:val="st"/>
    <w:basedOn w:val="Normal"/>
    <w:next w:val="BodyText"/>
    <w:qFormat/>
    <w:rsid w:val="00684707"/>
    <w:pPr>
      <w:keepNext/>
      <w:keepLines/>
      <w:spacing w:after="240"/>
      <w:jc w:val="center"/>
    </w:pPr>
    <w:rPr>
      <w:caps/>
      <w:u w:val="single"/>
    </w:rPr>
  </w:style>
  <w:style w:type="paragraph" w:styleId="Title">
    <w:name w:val="Title"/>
    <w:aliases w:val="t"/>
    <w:basedOn w:val="Normal"/>
    <w:next w:val="Subtitle"/>
    <w:qFormat/>
    <w:rsid w:val="00684707"/>
    <w:pPr>
      <w:keepNext/>
      <w:keepLines/>
      <w:spacing w:after="240"/>
      <w:jc w:val="center"/>
    </w:pPr>
    <w:rPr>
      <w:b/>
      <w:caps/>
    </w:rPr>
  </w:style>
  <w:style w:type="paragraph" w:customStyle="1" w:styleId="Article">
    <w:name w:val="Article"/>
    <w:aliases w:val="Trust"/>
    <w:basedOn w:val="Normal"/>
    <w:rsid w:val="00684707"/>
    <w:pPr>
      <w:spacing w:after="240"/>
      <w:ind w:firstLine="720"/>
    </w:pPr>
    <w:rPr>
      <w:sz w:val="26"/>
    </w:rPr>
  </w:style>
  <w:style w:type="paragraph" w:customStyle="1" w:styleId="NotaryHeading">
    <w:name w:val="Notary Heading"/>
    <w:basedOn w:val="Normal"/>
    <w:next w:val="Normal"/>
    <w:rsid w:val="00684707"/>
    <w:pPr>
      <w:pageBreakBefore/>
      <w:tabs>
        <w:tab w:val="left" w:pos="8640"/>
      </w:tabs>
      <w:spacing w:after="260" w:line="282" w:lineRule="exact"/>
      <w:jc w:val="center"/>
    </w:pPr>
    <w:rPr>
      <w:caps/>
      <w:sz w:val="26"/>
    </w:rPr>
  </w:style>
  <w:style w:type="paragraph" w:customStyle="1" w:styleId="SignatureUnderline">
    <w:name w:val="Signature Underline"/>
    <w:basedOn w:val="Normal"/>
    <w:next w:val="TrustSignature"/>
    <w:rsid w:val="00684707"/>
    <w:pPr>
      <w:keepNext/>
      <w:tabs>
        <w:tab w:val="left" w:leader="underscore" w:pos="8640"/>
      </w:tabs>
      <w:ind w:left="4507"/>
    </w:pPr>
    <w:rPr>
      <w:sz w:val="26"/>
    </w:rPr>
  </w:style>
  <w:style w:type="paragraph" w:customStyle="1" w:styleId="Spacer">
    <w:name w:val="Spacer"/>
    <w:basedOn w:val="Normal"/>
    <w:rsid w:val="006847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2" w:lineRule="exact"/>
      <w:ind w:firstLine="720"/>
    </w:pPr>
    <w:rPr>
      <w:sz w:val="26"/>
    </w:rPr>
  </w:style>
  <w:style w:type="paragraph" w:customStyle="1" w:styleId="SubPara1">
    <w:name w:val="SubPara1"/>
    <w:basedOn w:val="Normal"/>
    <w:rsid w:val="00684707"/>
    <w:pPr>
      <w:tabs>
        <w:tab w:val="left" w:pos="8640"/>
      </w:tabs>
      <w:spacing w:after="280"/>
      <w:ind w:left="1440" w:right="720" w:hanging="720"/>
    </w:pPr>
    <w:rPr>
      <w:sz w:val="26"/>
    </w:rPr>
  </w:style>
  <w:style w:type="paragraph" w:customStyle="1" w:styleId="SubPara2">
    <w:name w:val="SubPara2"/>
    <w:basedOn w:val="Normal"/>
    <w:rsid w:val="00684707"/>
    <w:pPr>
      <w:tabs>
        <w:tab w:val="left" w:pos="8640"/>
      </w:tabs>
      <w:spacing w:after="280"/>
      <w:ind w:left="2160" w:right="720" w:hanging="720"/>
    </w:pPr>
    <w:rPr>
      <w:sz w:val="26"/>
    </w:rPr>
  </w:style>
  <w:style w:type="paragraph" w:customStyle="1" w:styleId="SubPara3">
    <w:name w:val="SubPara3"/>
    <w:basedOn w:val="Normal"/>
    <w:rsid w:val="00684707"/>
    <w:pPr>
      <w:tabs>
        <w:tab w:val="left" w:pos="8640"/>
      </w:tabs>
      <w:spacing w:after="280"/>
      <w:ind w:left="2880" w:right="720" w:hanging="720"/>
    </w:pPr>
    <w:rPr>
      <w:sz w:val="26"/>
    </w:rPr>
  </w:style>
  <w:style w:type="paragraph" w:customStyle="1" w:styleId="TrustHeader">
    <w:name w:val="Trust Header"/>
    <w:basedOn w:val="Normal"/>
    <w:next w:val="TrustTitle"/>
    <w:rsid w:val="00684707"/>
    <w:pPr>
      <w:tabs>
        <w:tab w:val="left" w:pos="2160"/>
        <w:tab w:val="left" w:pos="3600"/>
        <w:tab w:val="left" w:pos="5760"/>
        <w:tab w:val="left" w:pos="7920"/>
      </w:tabs>
      <w:spacing w:line="282" w:lineRule="exact"/>
    </w:pPr>
    <w:rPr>
      <w:sz w:val="26"/>
    </w:rPr>
  </w:style>
  <w:style w:type="paragraph" w:customStyle="1" w:styleId="TrustSignature">
    <w:name w:val="Trust Signature"/>
    <w:basedOn w:val="Normal"/>
    <w:rsid w:val="00684707"/>
    <w:pPr>
      <w:keepNext/>
      <w:keepLines/>
      <w:tabs>
        <w:tab w:val="right" w:pos="8640"/>
      </w:tabs>
      <w:spacing w:after="520" w:line="282" w:lineRule="exact"/>
      <w:ind w:left="4608"/>
    </w:pPr>
    <w:rPr>
      <w:sz w:val="26"/>
    </w:rPr>
  </w:style>
  <w:style w:type="paragraph" w:customStyle="1" w:styleId="TrustTitle">
    <w:name w:val="Trust Title"/>
    <w:basedOn w:val="Normal"/>
    <w:next w:val="Article"/>
    <w:rsid w:val="00684707"/>
    <w:pPr>
      <w:tabs>
        <w:tab w:val="left" w:pos="8640"/>
      </w:tabs>
      <w:spacing w:before="1040" w:after="480" w:line="282" w:lineRule="exact"/>
      <w:ind w:left="14" w:hanging="14"/>
      <w:jc w:val="center"/>
    </w:pPr>
    <w:rPr>
      <w:caps/>
      <w:sz w:val="26"/>
      <w:u w:val="single"/>
    </w:rPr>
  </w:style>
  <w:style w:type="paragraph" w:customStyle="1" w:styleId="LeftSignature">
    <w:name w:val="Left Signature"/>
    <w:basedOn w:val="Normal"/>
    <w:rsid w:val="00684707"/>
    <w:pPr>
      <w:tabs>
        <w:tab w:val="left" w:pos="8640"/>
      </w:tabs>
      <w:ind w:left="86"/>
    </w:pPr>
    <w:rPr>
      <w:sz w:val="26"/>
    </w:rPr>
  </w:style>
  <w:style w:type="paragraph" w:customStyle="1" w:styleId="NotaryParagraph">
    <w:name w:val="Notary Paragraph"/>
    <w:basedOn w:val="Article"/>
    <w:rsid w:val="00684707"/>
    <w:pPr>
      <w:spacing w:line="480" w:lineRule="exact"/>
    </w:pPr>
  </w:style>
  <w:style w:type="paragraph" w:customStyle="1" w:styleId="SignatureUnderline2">
    <w:name w:val="Signature Underline 2"/>
    <w:basedOn w:val="Normal"/>
    <w:next w:val="TrustSign2"/>
    <w:rsid w:val="00684707"/>
    <w:pPr>
      <w:tabs>
        <w:tab w:val="left" w:leader="underscore" w:pos="4140"/>
        <w:tab w:val="left" w:pos="4500"/>
        <w:tab w:val="left" w:leader="underscore" w:pos="8640"/>
      </w:tabs>
    </w:pPr>
    <w:rPr>
      <w:sz w:val="26"/>
    </w:rPr>
  </w:style>
  <w:style w:type="paragraph" w:customStyle="1" w:styleId="TrustSign2">
    <w:name w:val="Trust Sign 2"/>
    <w:basedOn w:val="Normal"/>
    <w:rsid w:val="00684707"/>
    <w:pPr>
      <w:tabs>
        <w:tab w:val="left" w:pos="4608"/>
      </w:tabs>
      <w:ind w:left="86"/>
    </w:pPr>
    <w:rPr>
      <w:sz w:val="26"/>
    </w:rPr>
  </w:style>
  <w:style w:type="paragraph" w:customStyle="1" w:styleId="LeftUnderline">
    <w:name w:val="Left Underline"/>
    <w:basedOn w:val="Normal"/>
    <w:next w:val="LeftSignature"/>
    <w:rsid w:val="00684707"/>
    <w:pPr>
      <w:keepNext/>
      <w:tabs>
        <w:tab w:val="left" w:leader="underscore" w:pos="4147"/>
      </w:tabs>
    </w:pPr>
    <w:rPr>
      <w:sz w:val="26"/>
    </w:rPr>
  </w:style>
  <w:style w:type="paragraph" w:styleId="TOC1">
    <w:name w:val="toc 1"/>
    <w:basedOn w:val="Normal"/>
    <w:next w:val="Normal"/>
    <w:autoRedefine/>
    <w:uiPriority w:val="39"/>
    <w:rsid w:val="00684707"/>
    <w:pPr>
      <w:tabs>
        <w:tab w:val="right" w:leader="dot" w:pos="9360"/>
      </w:tabs>
      <w:spacing w:before="240" w:after="240" w:line="240" w:lineRule="auto"/>
    </w:pPr>
  </w:style>
  <w:style w:type="paragraph" w:customStyle="1" w:styleId="subtitletoc">
    <w:name w:val="sub title toc"/>
    <w:basedOn w:val="Normal"/>
    <w:rsid w:val="00684707"/>
  </w:style>
  <w:style w:type="paragraph" w:styleId="TOC2">
    <w:name w:val="toc 2"/>
    <w:basedOn w:val="Normal"/>
    <w:next w:val="Normal"/>
    <w:autoRedefine/>
    <w:uiPriority w:val="39"/>
    <w:rsid w:val="00684707"/>
    <w:pPr>
      <w:tabs>
        <w:tab w:val="left" w:pos="940"/>
        <w:tab w:val="right" w:leader="dot" w:pos="9360"/>
      </w:tabs>
      <w:spacing w:line="240" w:lineRule="auto"/>
      <w:ind w:left="245"/>
    </w:pPr>
  </w:style>
  <w:style w:type="paragraph" w:styleId="TOC3">
    <w:name w:val="toc 3"/>
    <w:basedOn w:val="Normal"/>
    <w:next w:val="Normal"/>
    <w:autoRedefine/>
    <w:uiPriority w:val="39"/>
    <w:rsid w:val="00684707"/>
    <w:pPr>
      <w:tabs>
        <w:tab w:val="right" w:leader="dot" w:pos="9360"/>
      </w:tabs>
      <w:ind w:left="480"/>
    </w:pPr>
  </w:style>
  <w:style w:type="paragraph" w:styleId="TOC4">
    <w:name w:val="toc 4"/>
    <w:basedOn w:val="Normal"/>
    <w:next w:val="Normal"/>
    <w:autoRedefine/>
    <w:uiPriority w:val="39"/>
    <w:rsid w:val="00684707"/>
    <w:pPr>
      <w:tabs>
        <w:tab w:val="right" w:leader="dot" w:pos="9360"/>
      </w:tabs>
      <w:ind w:left="720"/>
    </w:pPr>
  </w:style>
  <w:style w:type="paragraph" w:styleId="TOC5">
    <w:name w:val="toc 5"/>
    <w:basedOn w:val="Normal"/>
    <w:next w:val="Normal"/>
    <w:autoRedefine/>
    <w:uiPriority w:val="39"/>
    <w:rsid w:val="00684707"/>
    <w:pPr>
      <w:tabs>
        <w:tab w:val="right" w:leader="dot" w:pos="9360"/>
      </w:tabs>
      <w:ind w:left="960"/>
    </w:pPr>
  </w:style>
  <w:style w:type="paragraph" w:styleId="TOC6">
    <w:name w:val="toc 6"/>
    <w:basedOn w:val="Normal"/>
    <w:next w:val="Normal"/>
    <w:autoRedefine/>
    <w:uiPriority w:val="39"/>
    <w:rsid w:val="00684707"/>
    <w:pPr>
      <w:tabs>
        <w:tab w:val="right" w:leader="dot" w:pos="9360"/>
      </w:tabs>
      <w:ind w:left="1200"/>
    </w:pPr>
  </w:style>
  <w:style w:type="paragraph" w:styleId="TOC7">
    <w:name w:val="toc 7"/>
    <w:basedOn w:val="Normal"/>
    <w:next w:val="Normal"/>
    <w:autoRedefine/>
    <w:uiPriority w:val="39"/>
    <w:rsid w:val="00684707"/>
    <w:pPr>
      <w:tabs>
        <w:tab w:val="right" w:leader="dot" w:pos="9360"/>
      </w:tabs>
      <w:ind w:left="1440"/>
    </w:pPr>
  </w:style>
  <w:style w:type="paragraph" w:styleId="TOC8">
    <w:name w:val="toc 8"/>
    <w:basedOn w:val="Normal"/>
    <w:next w:val="Normal"/>
    <w:autoRedefine/>
    <w:uiPriority w:val="39"/>
    <w:rsid w:val="00684707"/>
    <w:pPr>
      <w:tabs>
        <w:tab w:val="right" w:leader="dot" w:pos="9360"/>
      </w:tabs>
      <w:ind w:left="1680"/>
    </w:pPr>
  </w:style>
  <w:style w:type="paragraph" w:styleId="TOC9">
    <w:name w:val="toc 9"/>
    <w:basedOn w:val="Normal"/>
    <w:next w:val="Normal"/>
    <w:autoRedefine/>
    <w:uiPriority w:val="39"/>
    <w:rsid w:val="00684707"/>
    <w:pPr>
      <w:tabs>
        <w:tab w:val="right" w:leader="dot" w:pos="9360"/>
      </w:tabs>
      <w:ind w:left="1920"/>
    </w:pPr>
  </w:style>
  <w:style w:type="character" w:styleId="FootnoteReference">
    <w:name w:val="footnote reference"/>
    <w:basedOn w:val="DefaultParagraphFont"/>
    <w:semiHidden/>
    <w:rsid w:val="00684707"/>
    <w:rPr>
      <w:vertAlign w:val="superscript"/>
    </w:rPr>
  </w:style>
  <w:style w:type="character" w:styleId="PageNumber">
    <w:name w:val="page number"/>
    <w:basedOn w:val="DefaultParagraphFont"/>
    <w:rsid w:val="00684707"/>
  </w:style>
  <w:style w:type="paragraph" w:styleId="DocumentMap">
    <w:name w:val="Document Map"/>
    <w:basedOn w:val="Normal"/>
    <w:semiHidden/>
    <w:rsid w:val="00684707"/>
    <w:pPr>
      <w:shd w:val="clear" w:color="auto" w:fill="000080"/>
    </w:pPr>
    <w:rPr>
      <w:rFonts w:ascii="Tahoma" w:hAnsi="Tahoma"/>
    </w:rPr>
  </w:style>
  <w:style w:type="character" w:customStyle="1" w:styleId="Heading2Char">
    <w:name w:val="Heading 2 Char"/>
    <w:basedOn w:val="DefaultParagraphFont"/>
    <w:rsid w:val="00684707"/>
    <w:rPr>
      <w:sz w:val="24"/>
      <w:lang w:val="en-US" w:eastAsia="en-US" w:bidi="ar-SA"/>
    </w:rPr>
  </w:style>
  <w:style w:type="paragraph" w:customStyle="1" w:styleId="table">
    <w:name w:val="table"/>
    <w:basedOn w:val="BlockText"/>
    <w:rsid w:val="00684707"/>
    <w:pPr>
      <w:spacing w:line="240" w:lineRule="auto"/>
      <w:ind w:left="0"/>
    </w:pPr>
    <w:rPr>
      <w:b/>
    </w:rPr>
  </w:style>
  <w:style w:type="paragraph" w:customStyle="1" w:styleId="center">
    <w:name w:val="center"/>
    <w:basedOn w:val="BodyText"/>
    <w:rsid w:val="00684707"/>
    <w:pPr>
      <w:jc w:val="center"/>
    </w:pPr>
  </w:style>
  <w:style w:type="paragraph" w:styleId="ListNumber">
    <w:name w:val="List Number"/>
    <w:basedOn w:val="Normal"/>
    <w:rsid w:val="00684707"/>
    <w:pPr>
      <w:spacing w:after="240" w:line="240" w:lineRule="auto"/>
      <w:ind w:firstLine="720"/>
    </w:pPr>
  </w:style>
  <w:style w:type="paragraph" w:customStyle="1" w:styleId="RBNBasicNoSpace">
    <w:name w:val="RBN Basic No Space"/>
    <w:basedOn w:val="Normal"/>
    <w:rsid w:val="005D74AD"/>
    <w:pPr>
      <w:spacing w:line="240" w:lineRule="auto"/>
    </w:pPr>
    <w:rPr>
      <w:szCs w:val="22"/>
    </w:rPr>
  </w:style>
  <w:style w:type="paragraph" w:styleId="BalloonText">
    <w:name w:val="Balloon Text"/>
    <w:basedOn w:val="Normal"/>
    <w:link w:val="BalloonTextChar"/>
    <w:rsid w:val="00532ED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32EDD"/>
    <w:rPr>
      <w:rFonts w:ascii="Tahoma" w:hAnsi="Tahoma" w:cs="Tahoma"/>
      <w:sz w:val="16"/>
      <w:szCs w:val="16"/>
    </w:rPr>
  </w:style>
  <w:style w:type="paragraph" w:styleId="ListParagraph">
    <w:name w:val="List Paragraph"/>
    <w:basedOn w:val="Normal"/>
    <w:uiPriority w:val="34"/>
    <w:qFormat/>
    <w:rsid w:val="00EE548C"/>
    <w:pPr>
      <w:ind w:left="720"/>
      <w:contextualSpacing/>
    </w:pPr>
  </w:style>
  <w:style w:type="character" w:styleId="Hyperlink">
    <w:name w:val="Hyperlink"/>
    <w:basedOn w:val="DefaultParagraphFont"/>
    <w:uiPriority w:val="99"/>
    <w:unhideWhenUsed/>
    <w:rsid w:val="00AC198F"/>
    <w:rPr>
      <w:color w:val="0563C1" w:themeColor="hyperlink"/>
      <w:u w:val="single"/>
    </w:rPr>
  </w:style>
  <w:style w:type="paragraph" w:styleId="Revision">
    <w:name w:val="Revision"/>
    <w:hidden/>
    <w:uiPriority w:val="99"/>
    <w:semiHidden/>
    <w:rsid w:val="0016605E"/>
    <w:rPr>
      <w:sz w:val="24"/>
    </w:rPr>
  </w:style>
  <w:style w:type="paragraph" w:styleId="TOCHeading">
    <w:name w:val="TOC Heading"/>
    <w:basedOn w:val="Heading1"/>
    <w:next w:val="Normal"/>
    <w:uiPriority w:val="39"/>
    <w:unhideWhenUsed/>
    <w:qFormat/>
    <w:rsid w:val="00E47035"/>
    <w:pPr>
      <w:keepLines/>
      <w:numPr>
        <w:numId w:val="0"/>
      </w:numPr>
      <w:spacing w:before="240" w:after="0" w:line="259" w:lineRule="auto"/>
      <w:jc w:val="left"/>
      <w:outlineLvl w:val="9"/>
    </w:pPr>
    <w:rPr>
      <w:rFonts w:asciiTheme="majorHAnsi" w:eastAsiaTheme="majorEastAsia" w:hAnsiTheme="majorHAnsi" w:cstheme="majorBidi"/>
      <w:snapToGrid/>
      <w:color w:val="2E74B5" w:themeColor="accent1" w:themeShade="BF"/>
      <w:sz w:val="32"/>
      <w:szCs w:val="32"/>
    </w:rPr>
  </w:style>
  <w:style w:type="character" w:styleId="UnresolvedMention">
    <w:name w:val="Unresolved Mention"/>
    <w:basedOn w:val="DefaultParagraphFont"/>
    <w:uiPriority w:val="99"/>
    <w:semiHidden/>
    <w:unhideWhenUsed/>
    <w:rsid w:val="00E47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5343">
      <w:bodyDiv w:val="1"/>
      <w:marLeft w:val="0"/>
      <w:marRight w:val="0"/>
      <w:marTop w:val="0"/>
      <w:marBottom w:val="0"/>
      <w:divBdr>
        <w:top w:val="none" w:sz="0" w:space="0" w:color="auto"/>
        <w:left w:val="none" w:sz="0" w:space="0" w:color="auto"/>
        <w:bottom w:val="none" w:sz="0" w:space="0" w:color="auto"/>
        <w:right w:val="none" w:sz="0" w:space="0" w:color="auto"/>
      </w:divBdr>
    </w:div>
    <w:div w:id="1232959401">
      <w:bodyDiv w:val="1"/>
      <w:marLeft w:val="0"/>
      <w:marRight w:val="0"/>
      <w:marTop w:val="0"/>
      <w:marBottom w:val="0"/>
      <w:divBdr>
        <w:top w:val="none" w:sz="0" w:space="0" w:color="auto"/>
        <w:left w:val="none" w:sz="0" w:space="0" w:color="auto"/>
        <w:bottom w:val="none" w:sz="0" w:space="0" w:color="auto"/>
        <w:right w:val="none" w:sz="0" w:space="0" w:color="auto"/>
      </w:divBdr>
    </w:div>
    <w:div w:id="1927227518">
      <w:bodyDiv w:val="1"/>
      <w:marLeft w:val="0"/>
      <w:marRight w:val="0"/>
      <w:marTop w:val="0"/>
      <w:marBottom w:val="0"/>
      <w:divBdr>
        <w:top w:val="none" w:sz="0" w:space="0" w:color="auto"/>
        <w:left w:val="none" w:sz="0" w:space="0" w:color="auto"/>
        <w:bottom w:val="none" w:sz="0" w:space="0" w:color="auto"/>
        <w:right w:val="none" w:sz="0" w:space="0" w:color="auto"/>
      </w:divBdr>
    </w:div>
    <w:div w:id="1982615956">
      <w:bodyDiv w:val="1"/>
      <w:marLeft w:val="0"/>
      <w:marRight w:val="0"/>
      <w:marTop w:val="0"/>
      <w:marBottom w:val="0"/>
      <w:divBdr>
        <w:top w:val="none" w:sz="0" w:space="0" w:color="auto"/>
        <w:left w:val="none" w:sz="0" w:space="0" w:color="auto"/>
        <w:bottom w:val="none" w:sz="0" w:space="0" w:color="auto"/>
        <w:right w:val="none" w:sz="0" w:space="0" w:color="auto"/>
      </w:divBdr>
    </w:div>
    <w:div w:id="20706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pauldingrehab.org/locations/salem-ma-o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922AE-11BD-4D86-BD6E-A4544ADC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16477</Words>
  <Characters>89846</Characters>
  <Application>Microsoft Office Word</Application>
  <DocSecurity>0</DocSecurity>
  <Lines>748</Lines>
  <Paragraphs>212</Paragraphs>
  <ScaleCrop>false</ScaleCrop>
  <HeadingPairs>
    <vt:vector size="2" baseType="variant">
      <vt:variant>
        <vt:lpstr>Title</vt:lpstr>
      </vt:variant>
      <vt:variant>
        <vt:i4>1</vt:i4>
      </vt:variant>
    </vt:vector>
  </HeadingPairs>
  <TitlesOfParts>
    <vt:vector size="1" baseType="lpstr">
      <vt:lpstr>AGREEMENT</vt:lpstr>
    </vt:vector>
  </TitlesOfParts>
  <Company>Ropes &amp; Gray</Company>
  <LinksUpToDate>false</LinksUpToDate>
  <CharactersWithSpaces>106111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Jean P. Ahn</dc:creator>
  <cp:keywords/>
  <dc:description>~Heading 2~</dc:description>
  <cp:lastModifiedBy>Gilbreth, Vanessa D.</cp:lastModifiedBy>
  <cp:revision>3</cp:revision>
  <cp:lastPrinted>2018-02-13T19:20:00Z</cp:lastPrinted>
  <dcterms:created xsi:type="dcterms:W3CDTF">2025-06-09T17:54:00Z</dcterms:created>
  <dcterms:modified xsi:type="dcterms:W3CDTF">2025-06-09T17:54:00Z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